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589E" w14:textId="77777777" w:rsidR="00B114EA" w:rsidRPr="006E0332" w:rsidRDefault="00A66C7E" w:rsidP="006E0332">
      <w:pPr>
        <w:widowControl w:val="0"/>
        <w:tabs>
          <w:tab w:val="left" w:pos="3573"/>
          <w:tab w:val="left" w:pos="6750"/>
        </w:tabs>
        <w:autoSpaceDE w:val="0"/>
        <w:autoSpaceDN w:val="0"/>
        <w:adjustRightInd w:val="0"/>
        <w:spacing w:after="0" w:line="240" w:lineRule="auto"/>
        <w:ind w:left="2592" w:right="2736"/>
        <w:jc w:val="center"/>
        <w:rPr>
          <w:rFonts w:asciiTheme="majorBidi" w:hAnsiTheme="majorBidi" w:cstheme="majorBidi"/>
          <w:b/>
          <w:bCs/>
          <w:w w:val="99"/>
          <w:sz w:val="24"/>
          <w:szCs w:val="24"/>
        </w:rPr>
      </w:pPr>
      <w:proofErr w:type="spellStart"/>
      <w:r w:rsidRPr="006E0332">
        <w:rPr>
          <w:rFonts w:asciiTheme="majorBidi" w:hAnsiTheme="majorBidi" w:cstheme="majorBidi"/>
          <w:b/>
          <w:bCs/>
          <w:w w:val="99"/>
          <w:sz w:val="24"/>
          <w:szCs w:val="24"/>
        </w:rPr>
        <w:t>Kazem</w:t>
      </w:r>
      <w:proofErr w:type="spellEnd"/>
      <w:r w:rsidRPr="006E0332">
        <w:rPr>
          <w:rFonts w:asciiTheme="majorBidi" w:hAnsiTheme="majorBidi" w:cstheme="majorBidi"/>
          <w:b/>
          <w:bCs/>
          <w:w w:val="99"/>
          <w:sz w:val="24"/>
          <w:szCs w:val="24"/>
        </w:rPr>
        <w:t xml:space="preserve"> </w:t>
      </w:r>
      <w:proofErr w:type="spellStart"/>
      <w:r w:rsidRPr="006E0332">
        <w:rPr>
          <w:rFonts w:asciiTheme="majorBidi" w:hAnsiTheme="majorBidi" w:cstheme="majorBidi"/>
          <w:b/>
          <w:bCs/>
          <w:w w:val="99"/>
          <w:sz w:val="24"/>
          <w:szCs w:val="24"/>
        </w:rPr>
        <w:t>Jahanshahi</w:t>
      </w:r>
      <w:proofErr w:type="spellEnd"/>
    </w:p>
    <w:p w14:paraId="6AD9F28D" w14:textId="6BE093AD" w:rsidR="00B114EA" w:rsidRPr="006E0332" w:rsidRDefault="00AA7F91" w:rsidP="006E0332">
      <w:pPr>
        <w:widowControl w:val="0"/>
        <w:tabs>
          <w:tab w:val="left" w:pos="3573"/>
          <w:tab w:val="left" w:pos="6750"/>
        </w:tabs>
        <w:autoSpaceDE w:val="0"/>
        <w:autoSpaceDN w:val="0"/>
        <w:adjustRightInd w:val="0"/>
        <w:spacing w:after="0" w:line="240" w:lineRule="auto"/>
        <w:ind w:left="2592" w:right="2736"/>
        <w:jc w:val="center"/>
        <w:rPr>
          <w:rFonts w:asciiTheme="majorBidi" w:hAnsiTheme="majorBidi" w:cstheme="majorBidi"/>
          <w:sz w:val="24"/>
          <w:szCs w:val="24"/>
        </w:rPr>
      </w:pPr>
      <w:r w:rsidRPr="006E0332">
        <w:rPr>
          <w:rFonts w:asciiTheme="majorBidi" w:hAnsiTheme="majorBidi" w:cstheme="majorBidi"/>
          <w:sz w:val="24"/>
          <w:szCs w:val="24"/>
        </w:rPr>
        <w:t>Jahanshahi@edu.ulisboa.pt</w:t>
      </w:r>
    </w:p>
    <w:p w14:paraId="463AEC68" w14:textId="77777777" w:rsidR="00E6788C" w:rsidRPr="006E0332" w:rsidRDefault="001C0E97" w:rsidP="006E0332">
      <w:pPr>
        <w:widowControl w:val="0"/>
        <w:autoSpaceDE w:val="0"/>
        <w:autoSpaceDN w:val="0"/>
        <w:adjustRightInd w:val="0"/>
        <w:spacing w:before="4" w:after="0" w:line="280" w:lineRule="exact"/>
        <w:jc w:val="both"/>
        <w:rPr>
          <w:rFonts w:asciiTheme="majorBidi" w:hAnsiTheme="majorBidi" w:cstheme="majorBidi"/>
          <w:sz w:val="24"/>
          <w:szCs w:val="24"/>
        </w:rPr>
      </w:pPr>
      <w:r w:rsidRPr="006E0332">
        <w:rPr>
          <w:rFonts w:asciiTheme="majorBidi" w:hAnsiTheme="majorBidi" w:cstheme="majorBidi"/>
          <w:noProof/>
          <w:sz w:val="24"/>
          <w:szCs w:val="24"/>
        </w:rPr>
        <w:pict w14:anchorId="7FF79EF1">
          <v:group id="_x0000_s1026" style="position:absolute;left:0;text-align:left;margin-left:89.2pt;margin-top:8.65pt;width:433.6pt;height:1.6pt;z-index:-251658240;mso-position-horizontal-relative:page" coordorigin="1784,-46" coordsize="8672,32" o:allowincell="f">
            <v:shape id="_x0000_s1027" style="position:absolute;left:1800;top:-30;width:8640;height:0" coordsize="8640,0" o:allowincell="f" path="m,l8640,e" filled="f" strokecolor="#aca898" strokeweight="1.6pt">
              <v:path arrowok="t"/>
            </v:shape>
            <v:shape id="_x0000_s1028" style="position:absolute;left:1800;top:-42;width:4;height:0" coordsize="4,0" o:allowincell="f" path="m,l4,e" filled="f" strokecolor="#aca899" strokeweight=".34pt">
              <v:path arrowok="t"/>
            </v:shape>
            <v:shape id="_x0000_s1029" style="position:absolute;left:1800;top:-42;width:8635;height:0" coordsize="8635,0" o:allowincell="f" path="m,l8635,e" filled="f" strokecolor="#aca899" strokeweight=".34pt">
              <v:path arrowok="t"/>
            </v:shape>
            <v:shape id="_x0000_s1030" style="position:absolute;left:10435;top:-42;width:5;height:0" coordsize="5,0" o:allowincell="f" path="m,l4,e" filled="f" strokecolor="#f0eee1" strokeweight=".34pt">
              <v:path arrowok="t"/>
            </v:shape>
            <v:shape id="_x0000_s1031" style="position:absolute;left:10435;top:-42;width:5;height:0" coordsize="5,0" o:allowincell="f" path="m,l4,e" filled="f" strokecolor="#aca899" strokeweight=".34pt">
              <v:path arrowok="t"/>
            </v:shape>
            <v:shape id="_x0000_s1032" style="position:absolute;left:1800;top:-30;width:4;height:0" coordsize="4,0" o:allowincell="f" path="m,l4,e" filled="f" strokecolor="#aca899" strokeweight=".39508mm">
              <v:path arrowok="t"/>
            </v:shape>
            <v:shape id="_x0000_s1033" style="position:absolute;left:10435;top:-30;width:5;height:0" coordsize="5,0" o:allowincell="f" path="m,l4,e" filled="f" strokecolor="#f0eee1" strokeweight=".39508mm">
              <v:path arrowok="t"/>
            </v:shape>
            <v:shape id="_x0000_s1034" style="position:absolute;left:1800;top:-17;width:4;height:0" coordsize="4,0" o:allowincell="f" path="m,l4,e" filled="f" strokecolor="#aca899" strokeweight=".34pt">
              <v:path arrowok="t"/>
            </v:shape>
            <v:shape id="_x0000_s1035" style="position:absolute;left:1800;top:-17;width:8640;height:0" coordsize="8640,0" o:allowincell="f" path="m,l8640,e" filled="f" strokecolor="#f0eee1" strokeweight=".34pt">
              <v:path arrowok="t"/>
            </v:shape>
            <v:shape id="_x0000_s1036" style="position:absolute;left:10435;top:-17;width:5;height:0" coordsize="5,0" o:allowincell="f" path="m,l4,e" filled="f" strokecolor="#f0eee1" strokeweight=".34pt">
              <v:path arrowok="t"/>
            </v:shape>
            <w10:wrap anchorx="page"/>
          </v:group>
        </w:pict>
      </w:r>
    </w:p>
    <w:p w14:paraId="02229902" w14:textId="77777777" w:rsidR="003B1424" w:rsidRPr="006E0332" w:rsidRDefault="003B1424" w:rsidP="006E0332">
      <w:pPr>
        <w:widowControl w:val="0"/>
        <w:autoSpaceDE w:val="0"/>
        <w:autoSpaceDN w:val="0"/>
        <w:adjustRightInd w:val="0"/>
        <w:spacing w:after="0" w:line="239" w:lineRule="auto"/>
        <w:ind w:left="292" w:right="900"/>
        <w:jc w:val="both"/>
        <w:rPr>
          <w:rFonts w:asciiTheme="majorBidi" w:hAnsiTheme="majorBidi" w:cstheme="majorBidi"/>
          <w:sz w:val="24"/>
          <w:szCs w:val="24"/>
        </w:rPr>
      </w:pPr>
    </w:p>
    <w:p w14:paraId="1E589D7F" w14:textId="77777777" w:rsidR="00E6788C" w:rsidRPr="006E0332" w:rsidRDefault="00E6788C" w:rsidP="006E0332">
      <w:pPr>
        <w:widowControl w:val="0"/>
        <w:autoSpaceDE w:val="0"/>
        <w:autoSpaceDN w:val="0"/>
        <w:adjustRightInd w:val="0"/>
        <w:spacing w:before="1" w:after="0" w:line="240" w:lineRule="exact"/>
        <w:jc w:val="both"/>
        <w:rPr>
          <w:rFonts w:asciiTheme="majorBidi" w:hAnsiTheme="majorBidi" w:cstheme="majorBidi"/>
          <w:sz w:val="24"/>
          <w:szCs w:val="24"/>
        </w:rPr>
      </w:pPr>
    </w:p>
    <w:p w14:paraId="489ED326" w14:textId="77777777" w:rsidR="00E6788C" w:rsidRPr="006E0332" w:rsidRDefault="00E6788C" w:rsidP="006E0332">
      <w:pPr>
        <w:widowControl w:val="0"/>
        <w:autoSpaceDE w:val="0"/>
        <w:autoSpaceDN w:val="0"/>
        <w:adjustRightInd w:val="0"/>
        <w:spacing w:after="0" w:line="240" w:lineRule="auto"/>
        <w:ind w:left="100"/>
        <w:jc w:val="both"/>
        <w:rPr>
          <w:rFonts w:asciiTheme="majorBidi" w:hAnsiTheme="majorBidi" w:cstheme="majorBidi"/>
          <w:sz w:val="24"/>
          <w:szCs w:val="24"/>
        </w:rPr>
      </w:pPr>
      <w:r w:rsidRPr="006E0332">
        <w:rPr>
          <w:rFonts w:asciiTheme="majorBidi" w:hAnsiTheme="majorBidi" w:cstheme="majorBidi"/>
          <w:b/>
          <w:bCs/>
          <w:sz w:val="24"/>
          <w:szCs w:val="24"/>
        </w:rPr>
        <w:t>ED</w:t>
      </w:r>
      <w:r w:rsidRPr="006E0332">
        <w:rPr>
          <w:rFonts w:asciiTheme="majorBidi" w:hAnsiTheme="majorBidi" w:cstheme="majorBidi"/>
          <w:b/>
          <w:bCs/>
          <w:spacing w:val="-1"/>
          <w:sz w:val="24"/>
          <w:szCs w:val="24"/>
        </w:rPr>
        <w:t>U</w:t>
      </w:r>
      <w:r w:rsidRPr="006E0332">
        <w:rPr>
          <w:rFonts w:asciiTheme="majorBidi" w:hAnsiTheme="majorBidi" w:cstheme="majorBidi"/>
          <w:b/>
          <w:bCs/>
          <w:sz w:val="24"/>
          <w:szCs w:val="24"/>
        </w:rPr>
        <w:t>CAT</w:t>
      </w:r>
      <w:r w:rsidRPr="006E0332">
        <w:rPr>
          <w:rFonts w:asciiTheme="majorBidi" w:hAnsiTheme="majorBidi" w:cstheme="majorBidi"/>
          <w:b/>
          <w:bCs/>
          <w:spacing w:val="-1"/>
          <w:sz w:val="24"/>
          <w:szCs w:val="24"/>
        </w:rPr>
        <w:t>I</w:t>
      </w:r>
      <w:r w:rsidRPr="006E0332">
        <w:rPr>
          <w:rFonts w:asciiTheme="majorBidi" w:hAnsiTheme="majorBidi" w:cstheme="majorBidi"/>
          <w:b/>
          <w:bCs/>
          <w:sz w:val="24"/>
          <w:szCs w:val="24"/>
        </w:rPr>
        <w:t>ON</w:t>
      </w:r>
    </w:p>
    <w:p w14:paraId="1017339F" w14:textId="77777777" w:rsidR="00EA2F07" w:rsidRPr="006E0332" w:rsidRDefault="00EA2F07" w:rsidP="006E0332">
      <w:pPr>
        <w:widowControl w:val="0"/>
        <w:autoSpaceDE w:val="0"/>
        <w:autoSpaceDN w:val="0"/>
        <w:adjustRightInd w:val="0"/>
        <w:spacing w:after="0" w:line="240" w:lineRule="auto"/>
        <w:ind w:left="100"/>
        <w:jc w:val="both"/>
        <w:rPr>
          <w:rFonts w:asciiTheme="majorBidi" w:hAnsiTheme="majorBidi" w:cstheme="majorBidi"/>
          <w:sz w:val="24"/>
          <w:szCs w:val="24"/>
        </w:rPr>
      </w:pPr>
    </w:p>
    <w:p w14:paraId="652413EE" w14:textId="77777777" w:rsidR="002C237D" w:rsidRPr="006E0332" w:rsidRDefault="00057991" w:rsidP="006E0332">
      <w:pPr>
        <w:widowControl w:val="0"/>
        <w:autoSpaceDE w:val="0"/>
        <w:autoSpaceDN w:val="0"/>
        <w:adjustRightInd w:val="0"/>
        <w:spacing w:after="0" w:line="240" w:lineRule="auto"/>
        <w:ind w:left="292"/>
        <w:jc w:val="both"/>
        <w:rPr>
          <w:rFonts w:asciiTheme="majorBidi" w:hAnsiTheme="majorBidi" w:cstheme="majorBidi"/>
          <w:sz w:val="24"/>
          <w:szCs w:val="24"/>
        </w:rPr>
      </w:pPr>
      <w:r w:rsidRPr="006E12BC">
        <w:rPr>
          <w:rFonts w:asciiTheme="majorBidi" w:hAnsiTheme="majorBidi" w:cstheme="majorBidi"/>
          <w:sz w:val="24"/>
          <w:szCs w:val="24"/>
          <w:u w:val="single"/>
        </w:rPr>
        <w:t>Master of Arts</w:t>
      </w:r>
      <w:r w:rsidRPr="006E0332">
        <w:rPr>
          <w:rFonts w:asciiTheme="majorBidi" w:hAnsiTheme="majorBidi" w:cstheme="majorBidi"/>
          <w:sz w:val="24"/>
          <w:szCs w:val="24"/>
        </w:rPr>
        <w:t xml:space="preserve"> in </w:t>
      </w:r>
      <w:r w:rsidR="00C60428" w:rsidRPr="006E0332">
        <w:rPr>
          <w:rFonts w:asciiTheme="majorBidi" w:hAnsiTheme="majorBidi" w:cstheme="majorBidi"/>
          <w:sz w:val="24"/>
          <w:szCs w:val="24"/>
        </w:rPr>
        <w:t>TEFL</w:t>
      </w:r>
      <w:r w:rsidR="002C237D" w:rsidRPr="006E0332">
        <w:rPr>
          <w:rFonts w:asciiTheme="majorBidi" w:hAnsiTheme="majorBidi" w:cstheme="majorBidi"/>
          <w:sz w:val="24"/>
          <w:szCs w:val="24"/>
        </w:rPr>
        <w:t>,</w:t>
      </w:r>
      <w:r w:rsidR="00C60428" w:rsidRPr="006E0332">
        <w:rPr>
          <w:rFonts w:asciiTheme="majorBidi" w:hAnsiTheme="majorBidi" w:cstheme="majorBidi"/>
          <w:sz w:val="24"/>
          <w:szCs w:val="24"/>
        </w:rPr>
        <w:t xml:space="preserve"> </w:t>
      </w:r>
      <w:proofErr w:type="spellStart"/>
      <w:r w:rsidR="00C60428" w:rsidRPr="006E0332">
        <w:rPr>
          <w:rFonts w:asciiTheme="majorBidi" w:hAnsiTheme="majorBidi" w:cstheme="majorBidi"/>
          <w:sz w:val="24"/>
          <w:szCs w:val="24"/>
        </w:rPr>
        <w:t>Allame</w:t>
      </w:r>
      <w:proofErr w:type="spellEnd"/>
      <w:r w:rsidR="00C60428" w:rsidRPr="006E0332">
        <w:rPr>
          <w:rFonts w:asciiTheme="majorBidi" w:hAnsiTheme="majorBidi" w:cstheme="majorBidi"/>
          <w:sz w:val="24"/>
          <w:szCs w:val="24"/>
        </w:rPr>
        <w:t xml:space="preserve"> </w:t>
      </w:r>
      <w:proofErr w:type="spellStart"/>
      <w:r w:rsidR="00C60428" w:rsidRPr="006E0332">
        <w:rPr>
          <w:rFonts w:asciiTheme="majorBidi" w:hAnsiTheme="majorBidi" w:cstheme="majorBidi"/>
          <w:sz w:val="24"/>
          <w:szCs w:val="24"/>
        </w:rPr>
        <w:t>Tabataba'i</w:t>
      </w:r>
      <w:proofErr w:type="spellEnd"/>
      <w:r w:rsidR="002C237D" w:rsidRPr="006E0332">
        <w:rPr>
          <w:rFonts w:asciiTheme="majorBidi" w:hAnsiTheme="majorBidi" w:cstheme="majorBidi"/>
          <w:sz w:val="24"/>
          <w:szCs w:val="24"/>
        </w:rPr>
        <w:t xml:space="preserve"> </w:t>
      </w:r>
      <w:r w:rsidRPr="006E0332">
        <w:rPr>
          <w:rFonts w:asciiTheme="majorBidi" w:hAnsiTheme="majorBidi" w:cstheme="majorBidi"/>
          <w:sz w:val="24"/>
          <w:szCs w:val="24"/>
        </w:rPr>
        <w:t>University, Tehran, Iran</w:t>
      </w:r>
      <w:r w:rsidR="002C237D" w:rsidRPr="006E0332">
        <w:rPr>
          <w:rFonts w:asciiTheme="majorBidi" w:hAnsiTheme="majorBidi" w:cstheme="majorBidi"/>
          <w:sz w:val="24"/>
          <w:szCs w:val="24"/>
        </w:rPr>
        <w:t>,</w:t>
      </w:r>
      <w:r w:rsidR="002C237D" w:rsidRPr="006E0332">
        <w:rPr>
          <w:rFonts w:asciiTheme="majorBidi" w:hAnsiTheme="majorBidi" w:cstheme="majorBidi"/>
          <w:spacing w:val="-1"/>
          <w:sz w:val="24"/>
          <w:szCs w:val="24"/>
        </w:rPr>
        <w:t xml:space="preserve"> </w:t>
      </w:r>
      <w:r w:rsidR="002C237D" w:rsidRPr="006E0332">
        <w:rPr>
          <w:rFonts w:asciiTheme="majorBidi" w:hAnsiTheme="majorBidi" w:cstheme="majorBidi"/>
          <w:sz w:val="24"/>
          <w:szCs w:val="24"/>
        </w:rPr>
        <w:t>Sep</w:t>
      </w:r>
      <w:r w:rsidR="00C60428" w:rsidRPr="006E0332">
        <w:rPr>
          <w:rFonts w:asciiTheme="majorBidi" w:hAnsiTheme="majorBidi" w:cstheme="majorBidi"/>
          <w:sz w:val="24"/>
          <w:szCs w:val="24"/>
        </w:rPr>
        <w:t xml:space="preserve"> 2011</w:t>
      </w:r>
      <w:r w:rsidR="002C237D" w:rsidRPr="006E0332">
        <w:rPr>
          <w:rFonts w:asciiTheme="majorBidi" w:hAnsiTheme="majorBidi" w:cstheme="majorBidi"/>
          <w:sz w:val="24"/>
          <w:szCs w:val="24"/>
        </w:rPr>
        <w:t xml:space="preserve">- </w:t>
      </w:r>
      <w:r w:rsidR="00C60428" w:rsidRPr="006E0332">
        <w:rPr>
          <w:rFonts w:asciiTheme="majorBidi" w:hAnsiTheme="majorBidi" w:cstheme="majorBidi"/>
          <w:sz w:val="24"/>
          <w:szCs w:val="24"/>
        </w:rPr>
        <w:t>Feb</w:t>
      </w:r>
      <w:r w:rsidR="00823990" w:rsidRPr="006E0332">
        <w:rPr>
          <w:rFonts w:asciiTheme="majorBidi" w:hAnsiTheme="majorBidi" w:cstheme="majorBidi"/>
          <w:sz w:val="24"/>
          <w:szCs w:val="24"/>
        </w:rPr>
        <w:t xml:space="preserve"> </w:t>
      </w:r>
      <w:r w:rsidR="00C60428" w:rsidRPr="006E0332">
        <w:rPr>
          <w:rFonts w:asciiTheme="majorBidi" w:hAnsiTheme="majorBidi" w:cstheme="majorBidi"/>
          <w:sz w:val="24"/>
          <w:szCs w:val="24"/>
        </w:rPr>
        <w:t>2014</w:t>
      </w:r>
    </w:p>
    <w:p w14:paraId="6B113375" w14:textId="77777777" w:rsidR="002C237D" w:rsidRPr="006E0332" w:rsidRDefault="002C237D" w:rsidP="006E0332">
      <w:pPr>
        <w:widowControl w:val="0"/>
        <w:autoSpaceDE w:val="0"/>
        <w:autoSpaceDN w:val="0"/>
        <w:adjustRightInd w:val="0"/>
        <w:spacing w:before="120" w:after="0" w:line="240" w:lineRule="auto"/>
        <w:ind w:left="292"/>
        <w:jc w:val="both"/>
        <w:rPr>
          <w:rFonts w:asciiTheme="majorBidi" w:hAnsiTheme="majorBidi" w:cstheme="majorBidi"/>
          <w:sz w:val="24"/>
          <w:szCs w:val="24"/>
        </w:rPr>
      </w:pPr>
      <w:r w:rsidRPr="006E0332">
        <w:rPr>
          <w:rFonts w:asciiTheme="majorBidi" w:hAnsiTheme="majorBidi" w:cstheme="majorBidi"/>
          <w:sz w:val="24"/>
          <w:szCs w:val="24"/>
        </w:rPr>
        <w:t xml:space="preserve">Major: </w:t>
      </w:r>
      <w:r w:rsidR="00C60428" w:rsidRPr="006E0332">
        <w:rPr>
          <w:rFonts w:asciiTheme="majorBidi" w:hAnsiTheme="majorBidi" w:cstheme="majorBidi"/>
          <w:sz w:val="24"/>
          <w:szCs w:val="24"/>
        </w:rPr>
        <w:t>Teaching English as a Foreign Language</w:t>
      </w:r>
    </w:p>
    <w:p w14:paraId="0DEFFA35" w14:textId="77777777" w:rsidR="002C237D" w:rsidRPr="006E0332" w:rsidRDefault="002C237D" w:rsidP="006E0332">
      <w:pPr>
        <w:spacing w:before="120" w:after="0" w:line="360" w:lineRule="auto"/>
        <w:ind w:left="284"/>
        <w:jc w:val="both"/>
        <w:rPr>
          <w:rFonts w:asciiTheme="majorBidi" w:hAnsiTheme="majorBidi" w:cstheme="majorBidi"/>
          <w:sz w:val="24"/>
          <w:szCs w:val="24"/>
          <w:lang w:bidi="fa-IR"/>
        </w:rPr>
      </w:pPr>
      <w:r w:rsidRPr="006E0332">
        <w:rPr>
          <w:rFonts w:asciiTheme="majorBidi" w:hAnsiTheme="majorBidi" w:cstheme="majorBidi"/>
          <w:sz w:val="24"/>
          <w:szCs w:val="24"/>
        </w:rPr>
        <w:t>Thes</w:t>
      </w:r>
      <w:r w:rsidRPr="006E0332">
        <w:rPr>
          <w:rFonts w:asciiTheme="majorBidi" w:hAnsiTheme="majorBidi" w:cstheme="majorBidi"/>
          <w:spacing w:val="-1"/>
          <w:sz w:val="24"/>
          <w:szCs w:val="24"/>
        </w:rPr>
        <w:t>i</w:t>
      </w:r>
      <w:r w:rsidRPr="006E0332">
        <w:rPr>
          <w:rFonts w:asciiTheme="majorBidi" w:hAnsiTheme="majorBidi" w:cstheme="majorBidi"/>
          <w:sz w:val="24"/>
          <w:szCs w:val="24"/>
        </w:rPr>
        <w:t>s Tit</w:t>
      </w:r>
      <w:r w:rsidRPr="006E0332">
        <w:rPr>
          <w:rFonts w:asciiTheme="majorBidi" w:hAnsiTheme="majorBidi" w:cstheme="majorBidi"/>
          <w:spacing w:val="-1"/>
          <w:sz w:val="24"/>
          <w:szCs w:val="24"/>
        </w:rPr>
        <w:t>l</w:t>
      </w:r>
      <w:r w:rsidRPr="006E0332">
        <w:rPr>
          <w:rFonts w:asciiTheme="majorBidi" w:hAnsiTheme="majorBidi" w:cstheme="majorBidi"/>
          <w:sz w:val="24"/>
          <w:szCs w:val="24"/>
        </w:rPr>
        <w:t>e:</w:t>
      </w:r>
      <w:r w:rsidRPr="006E0332">
        <w:rPr>
          <w:rFonts w:asciiTheme="majorBidi" w:hAnsiTheme="majorBidi" w:cstheme="majorBidi"/>
          <w:spacing w:val="47"/>
          <w:sz w:val="24"/>
          <w:szCs w:val="24"/>
        </w:rPr>
        <w:t xml:space="preserve"> </w:t>
      </w:r>
      <w:r w:rsidR="00FE38E8" w:rsidRPr="006E0332">
        <w:rPr>
          <w:rFonts w:asciiTheme="majorBidi" w:hAnsiTheme="majorBidi" w:cstheme="majorBidi"/>
          <w:sz w:val="24"/>
          <w:szCs w:val="24"/>
          <w:lang w:bidi="fa-IR"/>
        </w:rPr>
        <w:t>Collaborative Writing Assessment as a Supplemental Tool to Enhance Novice and Experienced Iranian EFL Raters’ Critical Thinking and Assessment Criteria</w:t>
      </w:r>
    </w:p>
    <w:p w14:paraId="4A5E698B" w14:textId="77777777" w:rsidR="002C237D" w:rsidRPr="006E0332" w:rsidRDefault="002C237D" w:rsidP="006E0332">
      <w:pPr>
        <w:widowControl w:val="0"/>
        <w:autoSpaceDE w:val="0"/>
        <w:autoSpaceDN w:val="0"/>
        <w:adjustRightInd w:val="0"/>
        <w:spacing w:after="0" w:line="240" w:lineRule="auto"/>
        <w:ind w:left="292" w:right="2569"/>
        <w:jc w:val="both"/>
        <w:rPr>
          <w:rFonts w:asciiTheme="majorBidi" w:hAnsiTheme="majorBidi" w:cstheme="majorBidi"/>
          <w:sz w:val="24"/>
          <w:szCs w:val="24"/>
        </w:rPr>
      </w:pPr>
      <w:r w:rsidRPr="006E0332">
        <w:rPr>
          <w:rFonts w:asciiTheme="majorBidi" w:hAnsiTheme="majorBidi" w:cstheme="majorBidi"/>
          <w:sz w:val="24"/>
          <w:szCs w:val="24"/>
        </w:rPr>
        <w:t>Ove</w:t>
      </w:r>
      <w:r w:rsidRPr="006E0332">
        <w:rPr>
          <w:rFonts w:asciiTheme="majorBidi" w:hAnsiTheme="majorBidi" w:cstheme="majorBidi"/>
          <w:spacing w:val="-1"/>
          <w:sz w:val="24"/>
          <w:szCs w:val="24"/>
        </w:rPr>
        <w:t>r</w:t>
      </w:r>
      <w:r w:rsidRPr="006E0332">
        <w:rPr>
          <w:rFonts w:asciiTheme="majorBidi" w:hAnsiTheme="majorBidi" w:cstheme="majorBidi"/>
          <w:sz w:val="24"/>
          <w:szCs w:val="24"/>
        </w:rPr>
        <w:t>all GPA:</w:t>
      </w:r>
      <w:r w:rsidRPr="006E0332">
        <w:rPr>
          <w:rFonts w:asciiTheme="majorBidi" w:hAnsiTheme="majorBidi" w:cstheme="majorBidi"/>
          <w:spacing w:val="47"/>
          <w:sz w:val="24"/>
          <w:szCs w:val="24"/>
        </w:rPr>
        <w:t xml:space="preserve"> </w:t>
      </w:r>
      <w:r w:rsidR="00057991" w:rsidRPr="006E0332">
        <w:rPr>
          <w:rFonts w:asciiTheme="majorBidi" w:hAnsiTheme="majorBidi" w:cstheme="majorBidi"/>
          <w:sz w:val="24"/>
          <w:szCs w:val="24"/>
        </w:rPr>
        <w:t>1</w:t>
      </w:r>
      <w:r w:rsidR="00FE38E8" w:rsidRPr="006E0332">
        <w:rPr>
          <w:rFonts w:asciiTheme="majorBidi" w:hAnsiTheme="majorBidi" w:cstheme="majorBidi"/>
          <w:sz w:val="24"/>
          <w:szCs w:val="24"/>
        </w:rPr>
        <w:t>6</w:t>
      </w:r>
      <w:r w:rsidRPr="006E0332">
        <w:rPr>
          <w:rFonts w:asciiTheme="majorBidi" w:hAnsiTheme="majorBidi" w:cstheme="majorBidi"/>
          <w:sz w:val="24"/>
          <w:szCs w:val="24"/>
        </w:rPr>
        <w:t>.</w:t>
      </w:r>
      <w:r w:rsidR="00FE38E8" w:rsidRPr="006E0332">
        <w:rPr>
          <w:rFonts w:asciiTheme="majorBidi" w:hAnsiTheme="majorBidi" w:cstheme="majorBidi"/>
          <w:sz w:val="24"/>
          <w:szCs w:val="24"/>
        </w:rPr>
        <w:t>05</w:t>
      </w:r>
      <w:r w:rsidRPr="006E0332">
        <w:rPr>
          <w:rFonts w:asciiTheme="majorBidi" w:hAnsiTheme="majorBidi" w:cstheme="majorBidi"/>
          <w:sz w:val="24"/>
          <w:szCs w:val="24"/>
        </w:rPr>
        <w:t>/</w:t>
      </w:r>
      <w:r w:rsidRPr="006E0332">
        <w:rPr>
          <w:rFonts w:asciiTheme="majorBidi" w:hAnsiTheme="majorBidi" w:cstheme="majorBidi"/>
          <w:spacing w:val="-1"/>
          <w:sz w:val="24"/>
          <w:szCs w:val="24"/>
        </w:rPr>
        <w:t>20</w:t>
      </w:r>
      <w:r w:rsidRPr="006E0332">
        <w:rPr>
          <w:rFonts w:asciiTheme="majorBidi" w:hAnsiTheme="majorBidi" w:cstheme="majorBidi"/>
          <w:sz w:val="24"/>
          <w:szCs w:val="24"/>
        </w:rPr>
        <w:t>.</w:t>
      </w:r>
    </w:p>
    <w:p w14:paraId="63C407F1" w14:textId="60D7EE6C" w:rsidR="002C237D" w:rsidRPr="006E0332" w:rsidRDefault="00CB3392" w:rsidP="006E12BC">
      <w:pPr>
        <w:widowControl w:val="0"/>
        <w:autoSpaceDE w:val="0"/>
        <w:autoSpaceDN w:val="0"/>
        <w:adjustRightInd w:val="0"/>
        <w:spacing w:before="120" w:after="0" w:line="240" w:lineRule="auto"/>
        <w:ind w:left="292"/>
        <w:jc w:val="both"/>
        <w:rPr>
          <w:rFonts w:asciiTheme="majorBidi" w:hAnsiTheme="majorBidi" w:cstheme="majorBidi"/>
          <w:sz w:val="24"/>
          <w:szCs w:val="24"/>
        </w:rPr>
      </w:pPr>
      <w:r w:rsidRPr="006E0332">
        <w:rPr>
          <w:rFonts w:asciiTheme="majorBidi" w:hAnsiTheme="majorBidi" w:cstheme="majorBidi"/>
          <w:sz w:val="24"/>
          <w:szCs w:val="24"/>
        </w:rPr>
        <w:t>Advisor</w:t>
      </w:r>
      <w:r w:rsidR="002C237D" w:rsidRPr="006E0332">
        <w:rPr>
          <w:rFonts w:asciiTheme="majorBidi" w:hAnsiTheme="majorBidi" w:cstheme="majorBidi"/>
          <w:sz w:val="24"/>
          <w:szCs w:val="24"/>
        </w:rPr>
        <w:t xml:space="preserve">: Prof. </w:t>
      </w:r>
      <w:proofErr w:type="spellStart"/>
      <w:r w:rsidR="00FE38E8" w:rsidRPr="006E0332">
        <w:rPr>
          <w:rFonts w:asciiTheme="majorBidi" w:hAnsiTheme="majorBidi" w:cstheme="majorBidi"/>
          <w:sz w:val="24"/>
          <w:szCs w:val="24"/>
        </w:rPr>
        <w:t>Fahime</w:t>
      </w:r>
      <w:r w:rsidRPr="006E0332">
        <w:rPr>
          <w:rFonts w:asciiTheme="majorBidi" w:hAnsiTheme="majorBidi" w:cstheme="majorBidi"/>
          <w:sz w:val="24"/>
          <w:szCs w:val="24"/>
        </w:rPr>
        <w:t>h</w:t>
      </w:r>
      <w:proofErr w:type="spellEnd"/>
      <w:r w:rsidR="00FE38E8" w:rsidRPr="006E0332">
        <w:rPr>
          <w:rFonts w:asciiTheme="majorBidi" w:hAnsiTheme="majorBidi" w:cstheme="majorBidi"/>
          <w:sz w:val="24"/>
          <w:szCs w:val="24"/>
        </w:rPr>
        <w:t xml:space="preserve"> </w:t>
      </w:r>
      <w:proofErr w:type="spellStart"/>
      <w:r w:rsidR="00FE38E8" w:rsidRPr="006E0332">
        <w:rPr>
          <w:rFonts w:asciiTheme="majorBidi" w:hAnsiTheme="majorBidi" w:cstheme="majorBidi"/>
          <w:sz w:val="24"/>
          <w:szCs w:val="24"/>
        </w:rPr>
        <w:t>Marefat</w:t>
      </w:r>
      <w:proofErr w:type="spellEnd"/>
    </w:p>
    <w:p w14:paraId="72718190" w14:textId="77777777" w:rsidR="002C237D" w:rsidRPr="006E0332" w:rsidRDefault="002C237D" w:rsidP="006E0332">
      <w:pPr>
        <w:widowControl w:val="0"/>
        <w:autoSpaceDE w:val="0"/>
        <w:autoSpaceDN w:val="0"/>
        <w:adjustRightInd w:val="0"/>
        <w:spacing w:after="0" w:line="240" w:lineRule="auto"/>
        <w:ind w:left="292"/>
        <w:jc w:val="both"/>
        <w:rPr>
          <w:rFonts w:asciiTheme="majorBidi" w:hAnsiTheme="majorBidi" w:cstheme="majorBidi"/>
          <w:sz w:val="24"/>
          <w:szCs w:val="24"/>
        </w:rPr>
      </w:pPr>
    </w:p>
    <w:p w14:paraId="0784696D" w14:textId="6B1D5F25" w:rsidR="00E6788C" w:rsidRPr="006E0332" w:rsidRDefault="00823990" w:rsidP="006E12BC">
      <w:pPr>
        <w:widowControl w:val="0"/>
        <w:autoSpaceDE w:val="0"/>
        <w:autoSpaceDN w:val="0"/>
        <w:adjustRightInd w:val="0"/>
        <w:spacing w:after="0" w:line="240" w:lineRule="auto"/>
        <w:ind w:left="292"/>
        <w:jc w:val="both"/>
        <w:rPr>
          <w:rFonts w:asciiTheme="majorBidi" w:hAnsiTheme="majorBidi" w:cstheme="majorBidi"/>
          <w:sz w:val="24"/>
          <w:szCs w:val="24"/>
        </w:rPr>
      </w:pPr>
      <w:r w:rsidRPr="006E12BC">
        <w:rPr>
          <w:rFonts w:asciiTheme="majorBidi" w:hAnsiTheme="majorBidi" w:cstheme="majorBidi"/>
          <w:sz w:val="24"/>
          <w:szCs w:val="24"/>
          <w:u w:val="single"/>
        </w:rPr>
        <w:t>Bachelor of Arts</w:t>
      </w:r>
      <w:r w:rsidRPr="006E0332">
        <w:rPr>
          <w:rFonts w:asciiTheme="majorBidi" w:hAnsiTheme="majorBidi" w:cstheme="majorBidi"/>
          <w:sz w:val="24"/>
          <w:szCs w:val="24"/>
        </w:rPr>
        <w:t xml:space="preserve"> in English </w:t>
      </w:r>
      <w:r w:rsidR="00FE38E8" w:rsidRPr="006E0332">
        <w:rPr>
          <w:rFonts w:asciiTheme="majorBidi" w:hAnsiTheme="majorBidi" w:cstheme="majorBidi"/>
          <w:sz w:val="24"/>
          <w:szCs w:val="24"/>
        </w:rPr>
        <w:t>Translation Studies</w:t>
      </w:r>
      <w:r w:rsidR="00A07702" w:rsidRPr="006E0332">
        <w:rPr>
          <w:rFonts w:asciiTheme="majorBidi" w:hAnsiTheme="majorBidi" w:cstheme="majorBidi"/>
          <w:sz w:val="24"/>
          <w:szCs w:val="24"/>
        </w:rPr>
        <w:t xml:space="preserve">, </w:t>
      </w:r>
      <w:r w:rsidR="00FE38E8" w:rsidRPr="006E0332">
        <w:rPr>
          <w:rFonts w:asciiTheme="majorBidi" w:hAnsiTheme="majorBidi" w:cstheme="majorBidi"/>
          <w:sz w:val="24"/>
          <w:szCs w:val="24"/>
        </w:rPr>
        <w:t>PNU</w:t>
      </w:r>
      <w:r w:rsidRPr="006E0332">
        <w:rPr>
          <w:rFonts w:asciiTheme="majorBidi" w:hAnsiTheme="majorBidi" w:cstheme="majorBidi"/>
          <w:sz w:val="24"/>
          <w:szCs w:val="24"/>
        </w:rPr>
        <w:t xml:space="preserve"> University, </w:t>
      </w:r>
      <w:r w:rsidR="00584895">
        <w:rPr>
          <w:rFonts w:asciiTheme="majorBidi" w:hAnsiTheme="majorBidi" w:cstheme="majorBidi"/>
          <w:sz w:val="24"/>
          <w:szCs w:val="24"/>
        </w:rPr>
        <w:t>Shiraz</w:t>
      </w:r>
      <w:r w:rsidR="00A07702" w:rsidRPr="006E0332">
        <w:rPr>
          <w:rFonts w:asciiTheme="majorBidi" w:hAnsiTheme="majorBidi" w:cstheme="majorBidi"/>
          <w:sz w:val="24"/>
          <w:szCs w:val="24"/>
        </w:rPr>
        <w:t>, Iran</w:t>
      </w:r>
      <w:r w:rsidR="00E6788C" w:rsidRPr="006E0332">
        <w:rPr>
          <w:rFonts w:asciiTheme="majorBidi" w:hAnsiTheme="majorBidi" w:cstheme="majorBidi"/>
          <w:sz w:val="24"/>
          <w:szCs w:val="24"/>
        </w:rPr>
        <w:t>,</w:t>
      </w:r>
      <w:r w:rsidR="00E6788C" w:rsidRPr="006E0332">
        <w:rPr>
          <w:rFonts w:asciiTheme="majorBidi" w:hAnsiTheme="majorBidi" w:cstheme="majorBidi"/>
          <w:spacing w:val="-1"/>
          <w:sz w:val="24"/>
          <w:szCs w:val="24"/>
        </w:rPr>
        <w:t xml:space="preserve"> </w:t>
      </w:r>
      <w:r w:rsidR="00FE38E8" w:rsidRPr="006E0332">
        <w:rPr>
          <w:rFonts w:asciiTheme="majorBidi" w:hAnsiTheme="majorBidi" w:cstheme="majorBidi"/>
          <w:sz w:val="24"/>
          <w:szCs w:val="24"/>
        </w:rPr>
        <w:t>2005- 2010</w:t>
      </w:r>
    </w:p>
    <w:p w14:paraId="7DCD34AA" w14:textId="77777777" w:rsidR="0038313C" w:rsidRPr="006E0332" w:rsidRDefault="00823990" w:rsidP="006E0332">
      <w:pPr>
        <w:widowControl w:val="0"/>
        <w:autoSpaceDE w:val="0"/>
        <w:autoSpaceDN w:val="0"/>
        <w:adjustRightInd w:val="0"/>
        <w:spacing w:before="120" w:after="0" w:line="240" w:lineRule="auto"/>
        <w:ind w:left="292"/>
        <w:jc w:val="both"/>
        <w:rPr>
          <w:rFonts w:asciiTheme="majorBidi" w:hAnsiTheme="majorBidi" w:cstheme="majorBidi"/>
          <w:sz w:val="24"/>
          <w:szCs w:val="24"/>
        </w:rPr>
      </w:pPr>
      <w:r w:rsidRPr="006E0332">
        <w:rPr>
          <w:rFonts w:asciiTheme="majorBidi" w:hAnsiTheme="majorBidi" w:cstheme="majorBidi"/>
          <w:sz w:val="24"/>
          <w:szCs w:val="24"/>
        </w:rPr>
        <w:t xml:space="preserve">Major: </w:t>
      </w:r>
      <w:r w:rsidR="00FE38E8" w:rsidRPr="006E0332">
        <w:rPr>
          <w:rFonts w:asciiTheme="majorBidi" w:hAnsiTheme="majorBidi" w:cstheme="majorBidi"/>
          <w:sz w:val="24"/>
          <w:szCs w:val="24"/>
        </w:rPr>
        <w:t>Translation Studies</w:t>
      </w:r>
    </w:p>
    <w:p w14:paraId="446A5532" w14:textId="77777777" w:rsidR="00E612C0" w:rsidRPr="006E0332" w:rsidRDefault="00E612C0" w:rsidP="006E0332">
      <w:pPr>
        <w:widowControl w:val="0"/>
        <w:autoSpaceDE w:val="0"/>
        <w:autoSpaceDN w:val="0"/>
        <w:adjustRightInd w:val="0"/>
        <w:spacing w:before="120" w:after="0" w:line="240" w:lineRule="auto"/>
        <w:ind w:left="292" w:right="2569"/>
        <w:jc w:val="both"/>
        <w:rPr>
          <w:rFonts w:asciiTheme="majorBidi" w:hAnsiTheme="majorBidi" w:cstheme="majorBidi"/>
          <w:sz w:val="24"/>
          <w:szCs w:val="24"/>
        </w:rPr>
      </w:pPr>
      <w:r w:rsidRPr="006E0332">
        <w:rPr>
          <w:rFonts w:asciiTheme="majorBidi" w:hAnsiTheme="majorBidi" w:cstheme="majorBidi"/>
          <w:sz w:val="24"/>
          <w:szCs w:val="24"/>
        </w:rPr>
        <w:t>Ove</w:t>
      </w:r>
      <w:r w:rsidRPr="006E0332">
        <w:rPr>
          <w:rFonts w:asciiTheme="majorBidi" w:hAnsiTheme="majorBidi" w:cstheme="majorBidi"/>
          <w:spacing w:val="-1"/>
          <w:sz w:val="24"/>
          <w:szCs w:val="24"/>
        </w:rPr>
        <w:t>r</w:t>
      </w:r>
      <w:r w:rsidRPr="006E0332">
        <w:rPr>
          <w:rFonts w:asciiTheme="majorBidi" w:hAnsiTheme="majorBidi" w:cstheme="majorBidi"/>
          <w:sz w:val="24"/>
          <w:szCs w:val="24"/>
        </w:rPr>
        <w:t>all GPA:</w:t>
      </w:r>
      <w:r w:rsidRPr="006E0332">
        <w:rPr>
          <w:rFonts w:asciiTheme="majorBidi" w:hAnsiTheme="majorBidi" w:cstheme="majorBidi"/>
          <w:spacing w:val="47"/>
          <w:sz w:val="24"/>
          <w:szCs w:val="24"/>
        </w:rPr>
        <w:t xml:space="preserve"> </w:t>
      </w:r>
      <w:r w:rsidR="000F7F60" w:rsidRPr="006E0332">
        <w:rPr>
          <w:rFonts w:asciiTheme="majorBidi" w:hAnsiTheme="majorBidi" w:cstheme="majorBidi"/>
          <w:sz w:val="24"/>
          <w:szCs w:val="24"/>
        </w:rPr>
        <w:t>16.25</w:t>
      </w:r>
      <w:r w:rsidRPr="006E0332">
        <w:rPr>
          <w:rFonts w:asciiTheme="majorBidi" w:hAnsiTheme="majorBidi" w:cstheme="majorBidi"/>
          <w:sz w:val="24"/>
          <w:szCs w:val="24"/>
        </w:rPr>
        <w:t>/</w:t>
      </w:r>
      <w:r w:rsidRPr="006E0332">
        <w:rPr>
          <w:rFonts w:asciiTheme="majorBidi" w:hAnsiTheme="majorBidi" w:cstheme="majorBidi"/>
          <w:spacing w:val="-1"/>
          <w:sz w:val="24"/>
          <w:szCs w:val="24"/>
        </w:rPr>
        <w:t>20</w:t>
      </w:r>
      <w:r w:rsidRPr="006E0332">
        <w:rPr>
          <w:rFonts w:asciiTheme="majorBidi" w:hAnsiTheme="majorBidi" w:cstheme="majorBidi"/>
          <w:sz w:val="24"/>
          <w:szCs w:val="24"/>
        </w:rPr>
        <w:t>.</w:t>
      </w:r>
    </w:p>
    <w:p w14:paraId="3E532752" w14:textId="77777777" w:rsidR="00E6788C" w:rsidRPr="006E0332" w:rsidRDefault="00E6788C" w:rsidP="006E0332">
      <w:pPr>
        <w:widowControl w:val="0"/>
        <w:autoSpaceDE w:val="0"/>
        <w:autoSpaceDN w:val="0"/>
        <w:adjustRightInd w:val="0"/>
        <w:spacing w:before="1" w:after="0" w:line="240" w:lineRule="exact"/>
        <w:jc w:val="both"/>
        <w:rPr>
          <w:rFonts w:asciiTheme="majorBidi" w:hAnsiTheme="majorBidi" w:cstheme="majorBidi"/>
          <w:sz w:val="24"/>
          <w:szCs w:val="24"/>
        </w:rPr>
      </w:pPr>
    </w:p>
    <w:p w14:paraId="17184B8F" w14:textId="77777777" w:rsidR="00E6788C" w:rsidRPr="006E0332" w:rsidRDefault="000936C8" w:rsidP="006E0332">
      <w:pPr>
        <w:widowControl w:val="0"/>
        <w:autoSpaceDE w:val="0"/>
        <w:autoSpaceDN w:val="0"/>
        <w:adjustRightInd w:val="0"/>
        <w:spacing w:after="0" w:line="360" w:lineRule="auto"/>
        <w:ind w:left="292"/>
        <w:jc w:val="both"/>
        <w:rPr>
          <w:rFonts w:asciiTheme="majorBidi" w:hAnsiTheme="majorBidi" w:cstheme="majorBidi"/>
          <w:sz w:val="24"/>
          <w:szCs w:val="24"/>
        </w:rPr>
      </w:pPr>
      <w:r w:rsidRPr="006E12BC">
        <w:rPr>
          <w:rFonts w:asciiTheme="majorBidi" w:hAnsiTheme="majorBidi" w:cstheme="majorBidi"/>
          <w:sz w:val="24"/>
          <w:szCs w:val="24"/>
          <w:u w:val="single"/>
        </w:rPr>
        <w:t>Diploma</w:t>
      </w:r>
      <w:r w:rsidR="001B6E9F" w:rsidRPr="006E0332">
        <w:rPr>
          <w:rFonts w:asciiTheme="majorBidi" w:hAnsiTheme="majorBidi" w:cstheme="majorBidi"/>
          <w:sz w:val="24"/>
          <w:szCs w:val="24"/>
        </w:rPr>
        <w:t xml:space="preserve"> in</w:t>
      </w:r>
      <w:r w:rsidRPr="006E0332">
        <w:rPr>
          <w:rFonts w:asciiTheme="majorBidi" w:hAnsiTheme="majorBidi" w:cstheme="majorBidi"/>
          <w:sz w:val="24"/>
          <w:szCs w:val="24"/>
        </w:rPr>
        <w:t xml:space="preserve"> </w:t>
      </w:r>
      <w:r w:rsidR="000F7F60" w:rsidRPr="006E0332">
        <w:rPr>
          <w:rFonts w:asciiTheme="majorBidi" w:hAnsiTheme="majorBidi" w:cstheme="majorBidi"/>
          <w:sz w:val="24"/>
          <w:szCs w:val="24"/>
        </w:rPr>
        <w:t>Mathematics &amp; Physics</w:t>
      </w:r>
      <w:r w:rsidR="000958D8" w:rsidRPr="006E0332">
        <w:rPr>
          <w:rFonts w:asciiTheme="majorBidi" w:hAnsiTheme="majorBidi" w:cstheme="majorBidi"/>
          <w:sz w:val="24"/>
          <w:szCs w:val="24"/>
        </w:rPr>
        <w:t xml:space="preserve"> </w:t>
      </w:r>
      <w:r w:rsidR="00E66663" w:rsidRPr="006E0332">
        <w:rPr>
          <w:rFonts w:asciiTheme="majorBidi" w:hAnsiTheme="majorBidi" w:cstheme="majorBidi"/>
          <w:sz w:val="24"/>
          <w:szCs w:val="24"/>
        </w:rPr>
        <w:t xml:space="preserve">(High School and </w:t>
      </w:r>
      <w:r w:rsidR="000958D8" w:rsidRPr="006E0332">
        <w:rPr>
          <w:rFonts w:asciiTheme="majorBidi" w:hAnsiTheme="majorBidi" w:cstheme="majorBidi"/>
          <w:sz w:val="24"/>
          <w:szCs w:val="24"/>
        </w:rPr>
        <w:t>Pre-University</w:t>
      </w:r>
      <w:r w:rsidR="00E66663" w:rsidRPr="006E0332">
        <w:rPr>
          <w:rFonts w:asciiTheme="majorBidi" w:hAnsiTheme="majorBidi" w:cstheme="majorBidi"/>
          <w:sz w:val="24"/>
          <w:szCs w:val="24"/>
        </w:rPr>
        <w:t>)</w:t>
      </w:r>
      <w:r w:rsidR="00E6788C" w:rsidRPr="006E0332">
        <w:rPr>
          <w:rFonts w:asciiTheme="majorBidi" w:hAnsiTheme="majorBidi" w:cstheme="majorBidi"/>
          <w:sz w:val="24"/>
          <w:szCs w:val="24"/>
        </w:rPr>
        <w:t xml:space="preserve">, </w:t>
      </w:r>
      <w:proofErr w:type="spellStart"/>
      <w:r w:rsidR="007D3DD6" w:rsidRPr="006E0332">
        <w:rPr>
          <w:rFonts w:asciiTheme="majorBidi" w:hAnsiTheme="majorBidi" w:cstheme="majorBidi"/>
          <w:sz w:val="24"/>
          <w:szCs w:val="24"/>
        </w:rPr>
        <w:t>Shahid</w:t>
      </w:r>
      <w:proofErr w:type="spellEnd"/>
      <w:r w:rsidR="007D3DD6" w:rsidRPr="006E0332">
        <w:rPr>
          <w:rFonts w:asciiTheme="majorBidi" w:hAnsiTheme="majorBidi" w:cstheme="majorBidi"/>
          <w:sz w:val="24"/>
          <w:szCs w:val="24"/>
        </w:rPr>
        <w:t xml:space="preserve"> </w:t>
      </w:r>
      <w:proofErr w:type="spellStart"/>
      <w:r w:rsidR="007D3DD6" w:rsidRPr="006E0332">
        <w:rPr>
          <w:rFonts w:asciiTheme="majorBidi" w:hAnsiTheme="majorBidi" w:cstheme="majorBidi"/>
          <w:sz w:val="24"/>
          <w:szCs w:val="24"/>
        </w:rPr>
        <w:t>Dastgheib</w:t>
      </w:r>
      <w:proofErr w:type="spellEnd"/>
      <w:r w:rsidR="00921F4A" w:rsidRPr="006E0332">
        <w:rPr>
          <w:rFonts w:asciiTheme="majorBidi" w:hAnsiTheme="majorBidi" w:cstheme="majorBidi"/>
          <w:sz w:val="24"/>
          <w:szCs w:val="24"/>
        </w:rPr>
        <w:t xml:space="preserve"> </w:t>
      </w:r>
      <w:r w:rsidR="00823990" w:rsidRPr="006E0332">
        <w:rPr>
          <w:rFonts w:asciiTheme="majorBidi" w:hAnsiTheme="majorBidi" w:cstheme="majorBidi"/>
          <w:sz w:val="24"/>
          <w:szCs w:val="24"/>
        </w:rPr>
        <w:t xml:space="preserve">High School and </w:t>
      </w:r>
      <w:proofErr w:type="spellStart"/>
      <w:r w:rsidR="007D3DD6" w:rsidRPr="006E0332">
        <w:rPr>
          <w:rFonts w:asciiTheme="majorBidi" w:hAnsiTheme="majorBidi" w:cstheme="majorBidi"/>
          <w:sz w:val="24"/>
          <w:szCs w:val="24"/>
        </w:rPr>
        <w:t>Emam</w:t>
      </w:r>
      <w:proofErr w:type="spellEnd"/>
      <w:r w:rsidR="007D3DD6" w:rsidRPr="006E0332">
        <w:rPr>
          <w:rFonts w:asciiTheme="majorBidi" w:hAnsiTheme="majorBidi" w:cstheme="majorBidi"/>
          <w:sz w:val="24"/>
          <w:szCs w:val="24"/>
        </w:rPr>
        <w:t xml:space="preserve"> Ali </w:t>
      </w:r>
      <w:r w:rsidR="00B63B11" w:rsidRPr="006E0332">
        <w:rPr>
          <w:rFonts w:asciiTheme="majorBidi" w:hAnsiTheme="majorBidi" w:cstheme="majorBidi"/>
          <w:sz w:val="24"/>
          <w:szCs w:val="24"/>
        </w:rPr>
        <w:t xml:space="preserve">Pre-university, </w:t>
      </w:r>
      <w:r w:rsidR="00823990" w:rsidRPr="006E0332">
        <w:rPr>
          <w:rFonts w:asciiTheme="majorBidi" w:hAnsiTheme="majorBidi" w:cstheme="majorBidi"/>
          <w:sz w:val="24"/>
          <w:szCs w:val="24"/>
        </w:rPr>
        <w:t>Shiraz</w:t>
      </w:r>
      <w:r w:rsidR="00AC69C6" w:rsidRPr="006E0332">
        <w:rPr>
          <w:rFonts w:asciiTheme="majorBidi" w:hAnsiTheme="majorBidi" w:cstheme="majorBidi"/>
          <w:sz w:val="24"/>
          <w:szCs w:val="24"/>
        </w:rPr>
        <w:t>, Iran</w:t>
      </w:r>
      <w:r w:rsidR="00E6788C" w:rsidRPr="006E0332">
        <w:rPr>
          <w:rFonts w:asciiTheme="majorBidi" w:hAnsiTheme="majorBidi" w:cstheme="majorBidi"/>
          <w:sz w:val="24"/>
          <w:szCs w:val="24"/>
        </w:rPr>
        <w:t xml:space="preserve">, </w:t>
      </w:r>
      <w:r w:rsidR="007D3DD6" w:rsidRPr="006E0332">
        <w:rPr>
          <w:rFonts w:asciiTheme="majorBidi" w:hAnsiTheme="majorBidi" w:cstheme="majorBidi"/>
          <w:sz w:val="24"/>
          <w:szCs w:val="24"/>
        </w:rPr>
        <w:t>2002</w:t>
      </w:r>
      <w:r w:rsidR="00823990" w:rsidRPr="006E0332">
        <w:rPr>
          <w:rFonts w:asciiTheme="majorBidi" w:hAnsiTheme="majorBidi" w:cstheme="majorBidi"/>
          <w:sz w:val="24"/>
          <w:szCs w:val="24"/>
        </w:rPr>
        <w:t>- 200</w:t>
      </w:r>
      <w:r w:rsidR="007D3DD6" w:rsidRPr="006E0332">
        <w:rPr>
          <w:rFonts w:asciiTheme="majorBidi" w:hAnsiTheme="majorBidi" w:cstheme="majorBidi"/>
          <w:sz w:val="24"/>
          <w:szCs w:val="24"/>
        </w:rPr>
        <w:t>4</w:t>
      </w:r>
    </w:p>
    <w:p w14:paraId="1A176D77" w14:textId="77777777" w:rsidR="00B63B11" w:rsidRPr="006E0332" w:rsidRDefault="00B63B11" w:rsidP="006E0332">
      <w:pPr>
        <w:widowControl w:val="0"/>
        <w:autoSpaceDE w:val="0"/>
        <w:autoSpaceDN w:val="0"/>
        <w:adjustRightInd w:val="0"/>
        <w:spacing w:after="0" w:line="360" w:lineRule="auto"/>
        <w:ind w:left="292" w:right="2569"/>
        <w:jc w:val="both"/>
        <w:rPr>
          <w:rFonts w:asciiTheme="majorBidi" w:hAnsiTheme="majorBidi" w:cstheme="majorBidi"/>
          <w:sz w:val="24"/>
          <w:szCs w:val="24"/>
        </w:rPr>
      </w:pPr>
      <w:r w:rsidRPr="006E0332">
        <w:rPr>
          <w:rFonts w:asciiTheme="majorBidi" w:hAnsiTheme="majorBidi" w:cstheme="majorBidi"/>
          <w:sz w:val="24"/>
          <w:szCs w:val="24"/>
        </w:rPr>
        <w:t>Ove</w:t>
      </w:r>
      <w:r w:rsidRPr="006E0332">
        <w:rPr>
          <w:rFonts w:asciiTheme="majorBidi" w:hAnsiTheme="majorBidi" w:cstheme="majorBidi"/>
          <w:spacing w:val="-1"/>
          <w:sz w:val="24"/>
          <w:szCs w:val="24"/>
        </w:rPr>
        <w:t>r</w:t>
      </w:r>
      <w:r w:rsidRPr="006E0332">
        <w:rPr>
          <w:rFonts w:asciiTheme="majorBidi" w:hAnsiTheme="majorBidi" w:cstheme="majorBidi"/>
          <w:sz w:val="24"/>
          <w:szCs w:val="24"/>
        </w:rPr>
        <w:t>all GPA- High School:</w:t>
      </w:r>
      <w:r w:rsidR="008D0EC7" w:rsidRPr="006E0332">
        <w:rPr>
          <w:rFonts w:asciiTheme="majorBidi" w:hAnsiTheme="majorBidi" w:cstheme="majorBidi"/>
          <w:spacing w:val="47"/>
          <w:sz w:val="24"/>
          <w:szCs w:val="24"/>
        </w:rPr>
        <w:tab/>
      </w:r>
      <w:r w:rsidR="007D3DD6" w:rsidRPr="006E0332">
        <w:rPr>
          <w:rFonts w:asciiTheme="majorBidi" w:hAnsiTheme="majorBidi" w:cstheme="majorBidi"/>
          <w:sz w:val="24"/>
          <w:szCs w:val="24"/>
        </w:rPr>
        <w:t>17.57</w:t>
      </w:r>
      <w:r w:rsidRPr="006E0332">
        <w:rPr>
          <w:rFonts w:asciiTheme="majorBidi" w:hAnsiTheme="majorBidi" w:cstheme="majorBidi"/>
          <w:sz w:val="24"/>
          <w:szCs w:val="24"/>
        </w:rPr>
        <w:t>/</w:t>
      </w:r>
      <w:r w:rsidRPr="006E0332">
        <w:rPr>
          <w:rFonts w:asciiTheme="majorBidi" w:hAnsiTheme="majorBidi" w:cstheme="majorBidi"/>
          <w:spacing w:val="-1"/>
          <w:sz w:val="24"/>
          <w:szCs w:val="24"/>
        </w:rPr>
        <w:t>20</w:t>
      </w:r>
      <w:r w:rsidRPr="006E0332">
        <w:rPr>
          <w:rFonts w:asciiTheme="majorBidi" w:hAnsiTheme="majorBidi" w:cstheme="majorBidi"/>
          <w:sz w:val="24"/>
          <w:szCs w:val="24"/>
        </w:rPr>
        <w:t>.</w:t>
      </w:r>
    </w:p>
    <w:p w14:paraId="0FCF30C5" w14:textId="77777777" w:rsidR="00015996" w:rsidRPr="006E0332" w:rsidRDefault="00AC69C6" w:rsidP="006E0332">
      <w:pPr>
        <w:widowControl w:val="0"/>
        <w:autoSpaceDE w:val="0"/>
        <w:autoSpaceDN w:val="0"/>
        <w:adjustRightInd w:val="0"/>
        <w:spacing w:after="0" w:line="360" w:lineRule="auto"/>
        <w:ind w:left="292" w:right="2569"/>
        <w:jc w:val="both"/>
        <w:rPr>
          <w:rFonts w:asciiTheme="majorBidi" w:hAnsiTheme="majorBidi" w:cstheme="majorBidi"/>
          <w:sz w:val="24"/>
          <w:szCs w:val="24"/>
        </w:rPr>
      </w:pPr>
      <w:r w:rsidRPr="006E0332">
        <w:rPr>
          <w:rFonts w:asciiTheme="majorBidi" w:hAnsiTheme="majorBidi" w:cstheme="majorBidi"/>
          <w:sz w:val="24"/>
          <w:szCs w:val="24"/>
        </w:rPr>
        <w:t>Ove</w:t>
      </w:r>
      <w:r w:rsidRPr="006E0332">
        <w:rPr>
          <w:rFonts w:asciiTheme="majorBidi" w:hAnsiTheme="majorBidi" w:cstheme="majorBidi"/>
          <w:spacing w:val="-1"/>
          <w:sz w:val="24"/>
          <w:szCs w:val="24"/>
        </w:rPr>
        <w:t>r</w:t>
      </w:r>
      <w:r w:rsidRPr="006E0332">
        <w:rPr>
          <w:rFonts w:asciiTheme="majorBidi" w:hAnsiTheme="majorBidi" w:cstheme="majorBidi"/>
          <w:sz w:val="24"/>
          <w:szCs w:val="24"/>
        </w:rPr>
        <w:t>all GPA</w:t>
      </w:r>
      <w:r w:rsidR="00B63B11" w:rsidRPr="006E0332">
        <w:rPr>
          <w:rFonts w:asciiTheme="majorBidi" w:hAnsiTheme="majorBidi" w:cstheme="majorBidi"/>
          <w:sz w:val="24"/>
          <w:szCs w:val="24"/>
        </w:rPr>
        <w:t>- Pre-University</w:t>
      </w:r>
      <w:r w:rsidRPr="006E0332">
        <w:rPr>
          <w:rFonts w:asciiTheme="majorBidi" w:hAnsiTheme="majorBidi" w:cstheme="majorBidi"/>
          <w:sz w:val="24"/>
          <w:szCs w:val="24"/>
        </w:rPr>
        <w:t>:</w:t>
      </w:r>
      <w:r w:rsidR="008D0EC7" w:rsidRPr="006E0332">
        <w:rPr>
          <w:rFonts w:asciiTheme="majorBidi" w:hAnsiTheme="majorBidi" w:cstheme="majorBidi"/>
          <w:spacing w:val="47"/>
          <w:sz w:val="24"/>
          <w:szCs w:val="24"/>
        </w:rPr>
        <w:tab/>
      </w:r>
      <w:r w:rsidR="000F7F60" w:rsidRPr="006E0332">
        <w:rPr>
          <w:rFonts w:asciiTheme="majorBidi" w:hAnsiTheme="majorBidi" w:cstheme="majorBidi"/>
          <w:sz w:val="24"/>
          <w:szCs w:val="24"/>
        </w:rPr>
        <w:t>16.99</w:t>
      </w:r>
      <w:r w:rsidRPr="006E0332">
        <w:rPr>
          <w:rFonts w:asciiTheme="majorBidi" w:hAnsiTheme="majorBidi" w:cstheme="majorBidi"/>
          <w:sz w:val="24"/>
          <w:szCs w:val="24"/>
        </w:rPr>
        <w:t>/</w:t>
      </w:r>
      <w:r w:rsidRPr="006E0332">
        <w:rPr>
          <w:rFonts w:asciiTheme="majorBidi" w:hAnsiTheme="majorBidi" w:cstheme="majorBidi"/>
          <w:spacing w:val="-1"/>
          <w:sz w:val="24"/>
          <w:szCs w:val="24"/>
        </w:rPr>
        <w:t>20</w:t>
      </w:r>
      <w:r w:rsidRPr="006E0332">
        <w:rPr>
          <w:rFonts w:asciiTheme="majorBidi" w:hAnsiTheme="majorBidi" w:cstheme="majorBidi"/>
          <w:sz w:val="24"/>
          <w:szCs w:val="24"/>
        </w:rPr>
        <w:t>.</w:t>
      </w:r>
    </w:p>
    <w:p w14:paraId="3D593BF0" w14:textId="77777777" w:rsidR="00DE236D" w:rsidRPr="006E0332" w:rsidRDefault="00DE236D" w:rsidP="006E0332">
      <w:pPr>
        <w:widowControl w:val="0"/>
        <w:autoSpaceDE w:val="0"/>
        <w:autoSpaceDN w:val="0"/>
        <w:adjustRightInd w:val="0"/>
        <w:spacing w:after="0" w:line="240" w:lineRule="auto"/>
        <w:ind w:right="2569"/>
        <w:jc w:val="both"/>
        <w:rPr>
          <w:rFonts w:asciiTheme="majorBidi" w:hAnsiTheme="majorBidi" w:cstheme="majorBidi"/>
          <w:b/>
          <w:bCs/>
          <w:sz w:val="24"/>
          <w:szCs w:val="24"/>
        </w:rPr>
      </w:pPr>
    </w:p>
    <w:p w14:paraId="52A844E4" w14:textId="77777777" w:rsidR="00015996" w:rsidRPr="006E0332" w:rsidRDefault="00E6788C" w:rsidP="006E0332">
      <w:pPr>
        <w:widowControl w:val="0"/>
        <w:autoSpaceDE w:val="0"/>
        <w:autoSpaceDN w:val="0"/>
        <w:adjustRightInd w:val="0"/>
        <w:spacing w:after="0" w:line="240" w:lineRule="auto"/>
        <w:ind w:right="2569"/>
        <w:jc w:val="both"/>
        <w:rPr>
          <w:rFonts w:asciiTheme="majorBidi" w:hAnsiTheme="majorBidi" w:cstheme="majorBidi"/>
          <w:b/>
          <w:bCs/>
          <w:sz w:val="24"/>
          <w:szCs w:val="24"/>
        </w:rPr>
      </w:pPr>
      <w:r w:rsidRPr="006E0332">
        <w:rPr>
          <w:rFonts w:asciiTheme="majorBidi" w:hAnsiTheme="majorBidi" w:cstheme="majorBidi"/>
          <w:b/>
          <w:bCs/>
          <w:sz w:val="24"/>
          <w:szCs w:val="24"/>
        </w:rPr>
        <w:t>RES</w:t>
      </w:r>
      <w:r w:rsidRPr="006E0332">
        <w:rPr>
          <w:rFonts w:asciiTheme="majorBidi" w:hAnsiTheme="majorBidi" w:cstheme="majorBidi"/>
          <w:b/>
          <w:bCs/>
          <w:spacing w:val="-1"/>
          <w:sz w:val="24"/>
          <w:szCs w:val="24"/>
        </w:rPr>
        <w:t>E</w:t>
      </w:r>
      <w:r w:rsidRPr="006E0332">
        <w:rPr>
          <w:rFonts w:asciiTheme="majorBidi" w:hAnsiTheme="majorBidi" w:cstheme="majorBidi"/>
          <w:b/>
          <w:bCs/>
          <w:sz w:val="24"/>
          <w:szCs w:val="24"/>
        </w:rPr>
        <w:t xml:space="preserve">ARCH </w:t>
      </w:r>
      <w:r w:rsidRPr="006E0332">
        <w:rPr>
          <w:rFonts w:asciiTheme="majorBidi" w:hAnsiTheme="majorBidi" w:cstheme="majorBidi"/>
          <w:b/>
          <w:bCs/>
          <w:spacing w:val="-1"/>
          <w:sz w:val="24"/>
          <w:szCs w:val="24"/>
        </w:rPr>
        <w:t>E</w:t>
      </w:r>
      <w:r w:rsidRPr="006E0332">
        <w:rPr>
          <w:rFonts w:asciiTheme="majorBidi" w:hAnsiTheme="majorBidi" w:cstheme="majorBidi"/>
          <w:b/>
          <w:bCs/>
          <w:sz w:val="24"/>
          <w:szCs w:val="24"/>
        </w:rPr>
        <w:t>XPER</w:t>
      </w:r>
      <w:r w:rsidRPr="006E0332">
        <w:rPr>
          <w:rFonts w:asciiTheme="majorBidi" w:hAnsiTheme="majorBidi" w:cstheme="majorBidi"/>
          <w:b/>
          <w:bCs/>
          <w:spacing w:val="-1"/>
          <w:sz w:val="24"/>
          <w:szCs w:val="24"/>
        </w:rPr>
        <w:t>I</w:t>
      </w:r>
      <w:r w:rsidRPr="006E0332">
        <w:rPr>
          <w:rFonts w:asciiTheme="majorBidi" w:hAnsiTheme="majorBidi" w:cstheme="majorBidi"/>
          <w:b/>
          <w:bCs/>
          <w:sz w:val="24"/>
          <w:szCs w:val="24"/>
        </w:rPr>
        <w:t>ENCE</w:t>
      </w:r>
    </w:p>
    <w:p w14:paraId="1C67BFB7" w14:textId="77777777" w:rsidR="009F5C05" w:rsidRPr="006E0332" w:rsidRDefault="009F5C05" w:rsidP="006E0332">
      <w:pPr>
        <w:pStyle w:val="ListParagraph"/>
        <w:numPr>
          <w:ilvl w:val="0"/>
          <w:numId w:val="24"/>
        </w:numPr>
        <w:autoSpaceDE w:val="0"/>
        <w:autoSpaceDN w:val="0"/>
        <w:adjustRightInd w:val="0"/>
        <w:spacing w:before="240" w:after="0" w:line="360" w:lineRule="auto"/>
        <w:jc w:val="both"/>
        <w:rPr>
          <w:rFonts w:asciiTheme="majorBidi" w:hAnsiTheme="majorBidi" w:cstheme="majorBidi"/>
          <w:b/>
          <w:bCs/>
          <w:sz w:val="24"/>
          <w:szCs w:val="24"/>
        </w:rPr>
      </w:pPr>
      <w:r w:rsidRPr="006E0332">
        <w:rPr>
          <w:rFonts w:asciiTheme="majorBidi" w:hAnsiTheme="majorBidi" w:cstheme="majorBidi"/>
          <w:b/>
          <w:bCs/>
          <w:sz w:val="24"/>
          <w:szCs w:val="24"/>
        </w:rPr>
        <w:t xml:space="preserve">Collaboration in Writing Assessment: Insights into </w:t>
      </w:r>
      <w:r w:rsidRPr="006E0332">
        <w:rPr>
          <w:rFonts w:asciiTheme="majorBidi" w:hAnsiTheme="majorBidi" w:cstheme="majorBidi"/>
          <w:b/>
          <w:bCs/>
          <w:sz w:val="24"/>
          <w:szCs w:val="24"/>
          <w:lang w:bidi="fa-IR"/>
        </w:rPr>
        <w:t xml:space="preserve">Novice and Experienced Iranian </w:t>
      </w:r>
      <w:r w:rsidRPr="006E0332">
        <w:rPr>
          <w:rFonts w:asciiTheme="majorBidi" w:hAnsiTheme="majorBidi" w:cstheme="majorBidi"/>
          <w:b/>
          <w:bCs/>
          <w:sz w:val="24"/>
          <w:szCs w:val="24"/>
        </w:rPr>
        <w:t>EFL Raters’ Critical Thinking and Criteria</w:t>
      </w:r>
    </w:p>
    <w:p w14:paraId="530AABDB" w14:textId="77777777" w:rsidR="009F5C05" w:rsidRPr="006E0332" w:rsidRDefault="00015996" w:rsidP="006E0332">
      <w:pPr>
        <w:spacing w:before="240" w:after="0" w:line="240" w:lineRule="auto"/>
        <w:ind w:left="840"/>
        <w:jc w:val="both"/>
        <w:rPr>
          <w:rFonts w:asciiTheme="majorBidi" w:hAnsiTheme="majorBidi" w:cstheme="majorBidi"/>
          <w:b/>
          <w:bCs/>
          <w:sz w:val="24"/>
          <w:szCs w:val="24"/>
        </w:rPr>
      </w:pPr>
      <w:r w:rsidRPr="006E0332">
        <w:rPr>
          <w:rFonts w:asciiTheme="majorBidi" w:hAnsiTheme="majorBidi" w:cstheme="majorBidi"/>
          <w:b/>
          <w:bCs/>
          <w:sz w:val="24"/>
          <w:szCs w:val="24"/>
        </w:rPr>
        <w:t>Aims of project</w:t>
      </w:r>
      <w:r w:rsidR="00070E76" w:rsidRPr="006E0332">
        <w:rPr>
          <w:rFonts w:asciiTheme="majorBidi" w:hAnsiTheme="majorBidi" w:cstheme="majorBidi"/>
          <w:b/>
          <w:bCs/>
          <w:sz w:val="24"/>
          <w:szCs w:val="24"/>
        </w:rPr>
        <w:t>:</w:t>
      </w:r>
    </w:p>
    <w:p w14:paraId="5B6FE200" w14:textId="75A413E9" w:rsidR="009F5C05" w:rsidRPr="006E0332" w:rsidRDefault="009F5C05" w:rsidP="006E0332">
      <w:pPr>
        <w:spacing w:before="240" w:after="120" w:line="360" w:lineRule="auto"/>
        <w:ind w:left="850"/>
        <w:jc w:val="both"/>
        <w:rPr>
          <w:rFonts w:asciiTheme="majorBidi" w:hAnsiTheme="majorBidi" w:cstheme="majorBidi"/>
          <w:sz w:val="24"/>
          <w:szCs w:val="24"/>
        </w:rPr>
      </w:pPr>
      <w:r w:rsidRPr="006E0332">
        <w:rPr>
          <w:rFonts w:asciiTheme="majorBidi" w:hAnsiTheme="majorBidi" w:cstheme="majorBidi"/>
          <w:sz w:val="24"/>
          <w:szCs w:val="24"/>
        </w:rPr>
        <w:t>To investigate whether collaboration in writing assessment improves novice and experienced Iranian EFL raters' critical thinking, and to form the criteria appli</w:t>
      </w:r>
      <w:r w:rsidR="006D50FC" w:rsidRPr="006E0332">
        <w:rPr>
          <w:rFonts w:asciiTheme="majorBidi" w:hAnsiTheme="majorBidi" w:cstheme="majorBidi"/>
          <w:sz w:val="24"/>
          <w:szCs w:val="24"/>
        </w:rPr>
        <w:t>es</w:t>
      </w:r>
      <w:r w:rsidRPr="006E0332">
        <w:rPr>
          <w:rFonts w:asciiTheme="majorBidi" w:hAnsiTheme="majorBidi" w:cstheme="majorBidi"/>
          <w:sz w:val="24"/>
          <w:szCs w:val="24"/>
        </w:rPr>
        <w:t xml:space="preserve"> by novice and experienced raters </w:t>
      </w:r>
      <w:r w:rsidR="006D50FC" w:rsidRPr="006E0332">
        <w:rPr>
          <w:rFonts w:asciiTheme="majorBidi" w:hAnsiTheme="majorBidi" w:cstheme="majorBidi"/>
          <w:sz w:val="24"/>
          <w:szCs w:val="24"/>
        </w:rPr>
        <w:t>in a subjective assessment</w:t>
      </w:r>
    </w:p>
    <w:p w14:paraId="6E3DF3FD" w14:textId="77777777" w:rsidR="009F5C05" w:rsidRPr="006E12BC" w:rsidRDefault="00015996" w:rsidP="006E0332">
      <w:pPr>
        <w:spacing w:before="120" w:after="0" w:line="240" w:lineRule="auto"/>
        <w:ind w:left="850"/>
        <w:jc w:val="both"/>
        <w:rPr>
          <w:rFonts w:asciiTheme="majorBidi" w:hAnsiTheme="majorBidi" w:cstheme="majorBidi"/>
          <w:b/>
          <w:bCs/>
          <w:sz w:val="16"/>
          <w:szCs w:val="16"/>
        </w:rPr>
      </w:pPr>
      <w:r w:rsidRPr="006E0332">
        <w:rPr>
          <w:rFonts w:asciiTheme="majorBidi" w:hAnsiTheme="majorBidi" w:cstheme="majorBidi"/>
          <w:b/>
          <w:bCs/>
          <w:sz w:val="24"/>
          <w:szCs w:val="24"/>
        </w:rPr>
        <w:t>Outcomes</w:t>
      </w:r>
      <w:r w:rsidR="00070E76" w:rsidRPr="006E0332">
        <w:rPr>
          <w:rFonts w:asciiTheme="majorBidi" w:hAnsiTheme="majorBidi" w:cstheme="majorBidi"/>
          <w:b/>
          <w:bCs/>
          <w:sz w:val="24"/>
          <w:szCs w:val="24"/>
        </w:rPr>
        <w:t>:</w:t>
      </w:r>
      <w:r w:rsidRPr="006E0332">
        <w:rPr>
          <w:rFonts w:asciiTheme="majorBidi" w:hAnsiTheme="majorBidi" w:cstheme="majorBidi"/>
          <w:b/>
          <w:bCs/>
          <w:sz w:val="24"/>
          <w:szCs w:val="24"/>
        </w:rPr>
        <w:br/>
      </w:r>
    </w:p>
    <w:p w14:paraId="59C61084" w14:textId="1F2F2CFE" w:rsidR="009F5C05" w:rsidRPr="006E0332" w:rsidRDefault="009F5C05" w:rsidP="006E0332">
      <w:pPr>
        <w:spacing w:line="360" w:lineRule="auto"/>
        <w:ind w:left="851"/>
        <w:jc w:val="both"/>
        <w:rPr>
          <w:rFonts w:asciiTheme="majorBidi" w:hAnsiTheme="majorBidi" w:cstheme="majorBidi"/>
          <w:sz w:val="24"/>
          <w:szCs w:val="24"/>
        </w:rPr>
      </w:pPr>
      <w:r w:rsidRPr="006E0332">
        <w:rPr>
          <w:rFonts w:asciiTheme="majorBidi" w:hAnsiTheme="majorBidi" w:cstheme="majorBidi"/>
          <w:sz w:val="24"/>
          <w:szCs w:val="24"/>
        </w:rPr>
        <w:t xml:space="preserve">Findings revealed that collaboration in writing assessment improves raters’ CT skills irrespective of their experience level, while CT indices were significantly higher for experienced collaborative pairs. Although, novice and experienced raters’ CT skills </w:t>
      </w:r>
      <w:r w:rsidRPr="006E0332">
        <w:rPr>
          <w:rFonts w:asciiTheme="majorBidi" w:hAnsiTheme="majorBidi" w:cstheme="majorBidi"/>
          <w:sz w:val="24"/>
          <w:szCs w:val="24"/>
        </w:rPr>
        <w:lastRenderedPageBreak/>
        <w:t>were not significantly different while assessing individually. With regard to the criteria applied by novice raters, qualitative analysis revealed</w:t>
      </w:r>
      <w:r w:rsidR="006D50FC" w:rsidRPr="006E0332">
        <w:rPr>
          <w:rFonts w:asciiTheme="majorBidi" w:hAnsiTheme="majorBidi" w:cstheme="majorBidi"/>
          <w:sz w:val="24"/>
          <w:szCs w:val="24"/>
        </w:rPr>
        <w:t xml:space="preserve"> major</w:t>
      </w:r>
      <w:r w:rsidRPr="006E0332">
        <w:rPr>
          <w:rFonts w:asciiTheme="majorBidi" w:hAnsiTheme="majorBidi" w:cstheme="majorBidi"/>
          <w:sz w:val="24"/>
          <w:szCs w:val="24"/>
        </w:rPr>
        <w:t xml:space="preserve"> central concerns about the text surface level. Actually, they were believed to be in the process of forming their personal strategies and establishing their own criteria as raters. While experienced raters went one step ahead of syntax into semantics.</w:t>
      </w:r>
    </w:p>
    <w:p w14:paraId="124AC662" w14:textId="0EBD0B9A" w:rsidR="003575DF" w:rsidRPr="006E0332" w:rsidRDefault="00786D92" w:rsidP="006E0332">
      <w:pPr>
        <w:pStyle w:val="ListParagraph"/>
        <w:numPr>
          <w:ilvl w:val="0"/>
          <w:numId w:val="24"/>
        </w:numPr>
        <w:spacing w:line="360" w:lineRule="auto"/>
        <w:jc w:val="both"/>
        <w:rPr>
          <w:rFonts w:asciiTheme="majorBidi" w:hAnsiTheme="majorBidi" w:cstheme="majorBidi"/>
          <w:b/>
          <w:bCs/>
          <w:sz w:val="24"/>
          <w:szCs w:val="24"/>
        </w:rPr>
      </w:pPr>
      <w:r w:rsidRPr="006E0332">
        <w:rPr>
          <w:rFonts w:asciiTheme="majorBidi" w:hAnsiTheme="majorBidi" w:cstheme="majorBidi"/>
          <w:b/>
          <w:bCs/>
          <w:sz w:val="24"/>
          <w:szCs w:val="24"/>
        </w:rPr>
        <w:t>The Study of Philosophical T</w:t>
      </w:r>
      <w:r w:rsidR="003575DF" w:rsidRPr="006E0332">
        <w:rPr>
          <w:rFonts w:asciiTheme="majorBidi" w:hAnsiTheme="majorBidi" w:cstheme="majorBidi"/>
          <w:b/>
          <w:bCs/>
          <w:sz w:val="24"/>
          <w:szCs w:val="24"/>
        </w:rPr>
        <w:t xml:space="preserve">hinking </w:t>
      </w:r>
      <w:r w:rsidRPr="006E0332">
        <w:rPr>
          <w:rFonts w:asciiTheme="majorBidi" w:hAnsiTheme="majorBidi" w:cstheme="majorBidi"/>
          <w:b/>
          <w:bCs/>
          <w:sz w:val="24"/>
          <w:szCs w:val="24"/>
        </w:rPr>
        <w:t>P</w:t>
      </w:r>
      <w:r w:rsidR="003575DF" w:rsidRPr="006E0332">
        <w:rPr>
          <w:rFonts w:asciiTheme="majorBidi" w:hAnsiTheme="majorBidi" w:cstheme="majorBidi"/>
          <w:b/>
          <w:bCs/>
          <w:sz w:val="24"/>
          <w:szCs w:val="24"/>
        </w:rPr>
        <w:t xml:space="preserve">osition </w:t>
      </w:r>
      <w:r w:rsidRPr="006E0332">
        <w:rPr>
          <w:rFonts w:asciiTheme="majorBidi" w:hAnsiTheme="majorBidi" w:cstheme="majorBidi"/>
          <w:b/>
          <w:bCs/>
          <w:sz w:val="24"/>
          <w:szCs w:val="24"/>
        </w:rPr>
        <w:t>in Elementary School C</w:t>
      </w:r>
      <w:r w:rsidR="003575DF" w:rsidRPr="006E0332">
        <w:rPr>
          <w:rFonts w:asciiTheme="majorBidi" w:hAnsiTheme="majorBidi" w:cstheme="majorBidi"/>
          <w:b/>
          <w:bCs/>
          <w:sz w:val="24"/>
          <w:szCs w:val="24"/>
        </w:rPr>
        <w:t>urriculum in</w:t>
      </w:r>
      <w:r w:rsidRPr="006E0332">
        <w:rPr>
          <w:rFonts w:asciiTheme="majorBidi" w:hAnsiTheme="majorBidi" w:cstheme="majorBidi"/>
          <w:b/>
          <w:bCs/>
          <w:sz w:val="24"/>
          <w:szCs w:val="24"/>
        </w:rPr>
        <w:t xml:space="preserve"> Iran and P</w:t>
      </w:r>
      <w:r w:rsidR="003575DF" w:rsidRPr="006E0332">
        <w:rPr>
          <w:rFonts w:asciiTheme="majorBidi" w:hAnsiTheme="majorBidi" w:cstheme="majorBidi"/>
          <w:b/>
          <w:bCs/>
          <w:sz w:val="24"/>
          <w:szCs w:val="24"/>
        </w:rPr>
        <w:t>resentation of</w:t>
      </w:r>
      <w:r w:rsidRPr="006E0332">
        <w:rPr>
          <w:rFonts w:asciiTheme="majorBidi" w:hAnsiTheme="majorBidi" w:cstheme="majorBidi"/>
          <w:b/>
          <w:bCs/>
          <w:sz w:val="24"/>
          <w:szCs w:val="24"/>
        </w:rPr>
        <w:t xml:space="preserve"> an Optimal Model for its C</w:t>
      </w:r>
      <w:r w:rsidR="003575DF" w:rsidRPr="006E0332">
        <w:rPr>
          <w:rFonts w:asciiTheme="majorBidi" w:hAnsiTheme="majorBidi" w:cstheme="majorBidi"/>
          <w:b/>
          <w:bCs/>
          <w:sz w:val="24"/>
          <w:szCs w:val="24"/>
        </w:rPr>
        <w:t>ultivation.</w:t>
      </w:r>
    </w:p>
    <w:p w14:paraId="7B94E8A8" w14:textId="77777777" w:rsidR="003575DF" w:rsidRPr="006E0332" w:rsidRDefault="003575DF" w:rsidP="006E0332">
      <w:pPr>
        <w:spacing w:before="120" w:after="0" w:line="240" w:lineRule="auto"/>
        <w:ind w:left="840" w:firstLine="11"/>
        <w:jc w:val="both"/>
        <w:rPr>
          <w:rFonts w:asciiTheme="majorBidi" w:hAnsiTheme="majorBidi" w:cstheme="majorBidi"/>
          <w:b/>
          <w:bCs/>
          <w:sz w:val="24"/>
          <w:szCs w:val="24"/>
        </w:rPr>
      </w:pPr>
      <w:r w:rsidRPr="006E0332">
        <w:rPr>
          <w:rFonts w:asciiTheme="majorBidi" w:hAnsiTheme="majorBidi" w:cstheme="majorBidi"/>
          <w:b/>
          <w:bCs/>
          <w:sz w:val="24"/>
          <w:szCs w:val="24"/>
        </w:rPr>
        <w:t>Aims of project:</w:t>
      </w:r>
    </w:p>
    <w:p w14:paraId="75DBF9AA" w14:textId="2403D636" w:rsidR="00A41403" w:rsidRDefault="00A41403" w:rsidP="006E12BC">
      <w:pPr>
        <w:pStyle w:val="NewParagraph"/>
        <w:bidi w:val="0"/>
        <w:spacing w:line="360" w:lineRule="auto"/>
        <w:ind w:left="851" w:firstLine="0"/>
        <w:rPr>
          <w:rFonts w:asciiTheme="majorBidi" w:hAnsiTheme="majorBidi" w:cstheme="majorBidi"/>
          <w:color w:val="000000"/>
          <w:szCs w:val="24"/>
          <w:shd w:val="clear" w:color="auto" w:fill="FFFFFF"/>
        </w:rPr>
      </w:pPr>
      <w:r w:rsidRPr="006E0332">
        <w:rPr>
          <w:rFonts w:asciiTheme="majorBidi" w:hAnsiTheme="majorBidi" w:cstheme="majorBidi"/>
          <w:szCs w:val="24"/>
          <w:lang w:bidi="fa-IR"/>
        </w:rPr>
        <w:t>The purpose of this program is to educ</w:t>
      </w:r>
      <w:r w:rsidR="006D50FC" w:rsidRPr="006E0332">
        <w:rPr>
          <w:rFonts w:asciiTheme="majorBidi" w:hAnsiTheme="majorBidi" w:cstheme="majorBidi"/>
          <w:szCs w:val="24"/>
          <w:lang w:bidi="fa-IR"/>
        </w:rPr>
        <w:t>ate thoughtful young learners, s</w:t>
      </w:r>
      <w:r w:rsidRPr="006E0332">
        <w:rPr>
          <w:rFonts w:asciiTheme="majorBidi" w:hAnsiTheme="majorBidi" w:cstheme="majorBidi"/>
          <w:szCs w:val="24"/>
          <w:lang w:bidi="fa-IR"/>
        </w:rPr>
        <w:t xml:space="preserve">o that thinking places somewhere in their everyday life. </w:t>
      </w:r>
      <w:r w:rsidRPr="006E0332">
        <w:rPr>
          <w:rFonts w:asciiTheme="majorBidi" w:hAnsiTheme="majorBidi" w:cstheme="majorBidi"/>
          <w:color w:val="000000"/>
          <w:szCs w:val="24"/>
          <w:shd w:val="clear" w:color="auto" w:fill="FFFFFF"/>
        </w:rPr>
        <w:t xml:space="preserve">The study attempts to analyze the Iranian primary school books in search of philosophical thinking components. In the next step, the design of a model for the development of philosophical thinking </w:t>
      </w:r>
      <w:r w:rsidRPr="006E0332">
        <w:rPr>
          <w:rFonts w:asciiTheme="majorBidi" w:hAnsiTheme="majorBidi" w:cstheme="majorBidi"/>
          <w:szCs w:val="24"/>
          <w:lang w:bidi="fa-IR"/>
        </w:rPr>
        <w:t xml:space="preserve">and identification of the components related to the thinking curriculum development including goals, educational content, teaching techniques, assessment methods and teacher </w:t>
      </w:r>
      <w:r w:rsidRPr="006E0332">
        <w:rPr>
          <w:rFonts w:asciiTheme="majorBidi" w:hAnsiTheme="majorBidi" w:cstheme="majorBidi"/>
          <w:color w:val="000000"/>
          <w:szCs w:val="24"/>
          <w:shd w:val="clear" w:color="auto" w:fill="FFFFFF"/>
        </w:rPr>
        <w:t>was tried to be undertaken.</w:t>
      </w:r>
    </w:p>
    <w:p w14:paraId="423D9109" w14:textId="77777777" w:rsidR="006E12BC" w:rsidRPr="006E12BC" w:rsidRDefault="006E12BC" w:rsidP="006E12BC">
      <w:pPr>
        <w:pStyle w:val="NewParagraph"/>
        <w:bidi w:val="0"/>
        <w:spacing w:line="360" w:lineRule="auto"/>
        <w:ind w:left="851" w:firstLine="0"/>
        <w:rPr>
          <w:rFonts w:asciiTheme="majorBidi" w:hAnsiTheme="majorBidi" w:cstheme="majorBidi"/>
          <w:sz w:val="8"/>
          <w:szCs w:val="8"/>
          <w:lang w:bidi="fa-IR"/>
        </w:rPr>
      </w:pPr>
    </w:p>
    <w:p w14:paraId="141B9FBB" w14:textId="77777777" w:rsidR="006E0332" w:rsidRPr="006E0332" w:rsidRDefault="006E0332" w:rsidP="006E0332">
      <w:pPr>
        <w:widowControl w:val="0"/>
        <w:autoSpaceDE w:val="0"/>
        <w:autoSpaceDN w:val="0"/>
        <w:adjustRightInd w:val="0"/>
        <w:spacing w:before="34" w:after="0" w:line="240" w:lineRule="auto"/>
        <w:ind w:left="100"/>
        <w:jc w:val="both"/>
        <w:rPr>
          <w:rFonts w:asciiTheme="majorBidi" w:hAnsiTheme="majorBidi" w:cstheme="majorBidi"/>
          <w:b/>
          <w:bCs/>
          <w:sz w:val="24"/>
          <w:szCs w:val="24"/>
        </w:rPr>
      </w:pPr>
      <w:r w:rsidRPr="006E0332">
        <w:rPr>
          <w:rFonts w:asciiTheme="majorBidi" w:hAnsiTheme="majorBidi" w:cstheme="majorBidi"/>
          <w:b/>
          <w:bCs/>
          <w:sz w:val="24"/>
          <w:szCs w:val="24"/>
        </w:rPr>
        <w:t>CURRENT RES</w:t>
      </w:r>
      <w:r w:rsidRPr="006E0332">
        <w:rPr>
          <w:rFonts w:asciiTheme="majorBidi" w:hAnsiTheme="majorBidi" w:cstheme="majorBidi"/>
          <w:b/>
          <w:bCs/>
          <w:spacing w:val="-1"/>
          <w:sz w:val="24"/>
          <w:szCs w:val="24"/>
        </w:rPr>
        <w:t>E</w:t>
      </w:r>
      <w:r w:rsidRPr="006E0332">
        <w:rPr>
          <w:rFonts w:asciiTheme="majorBidi" w:hAnsiTheme="majorBidi" w:cstheme="majorBidi"/>
          <w:b/>
          <w:bCs/>
          <w:sz w:val="24"/>
          <w:szCs w:val="24"/>
        </w:rPr>
        <w:t>A</w:t>
      </w:r>
      <w:r w:rsidRPr="006E0332">
        <w:rPr>
          <w:rFonts w:asciiTheme="majorBidi" w:hAnsiTheme="majorBidi" w:cstheme="majorBidi"/>
          <w:b/>
          <w:bCs/>
          <w:spacing w:val="-1"/>
          <w:sz w:val="24"/>
          <w:szCs w:val="24"/>
        </w:rPr>
        <w:t>R</w:t>
      </w:r>
      <w:r w:rsidRPr="006E0332">
        <w:rPr>
          <w:rFonts w:asciiTheme="majorBidi" w:hAnsiTheme="majorBidi" w:cstheme="majorBidi"/>
          <w:b/>
          <w:bCs/>
          <w:sz w:val="24"/>
          <w:szCs w:val="24"/>
        </w:rPr>
        <w:t>CH</w:t>
      </w:r>
      <w:r w:rsidRPr="006E0332">
        <w:rPr>
          <w:rFonts w:asciiTheme="majorBidi" w:hAnsiTheme="majorBidi" w:cstheme="majorBidi"/>
          <w:b/>
          <w:bCs/>
          <w:spacing w:val="1"/>
          <w:sz w:val="24"/>
          <w:szCs w:val="24"/>
        </w:rPr>
        <w:t xml:space="preserve"> </w:t>
      </w:r>
      <w:r w:rsidRPr="006E0332">
        <w:rPr>
          <w:rFonts w:asciiTheme="majorBidi" w:hAnsiTheme="majorBidi" w:cstheme="majorBidi"/>
          <w:b/>
          <w:bCs/>
          <w:spacing w:val="-1"/>
          <w:sz w:val="24"/>
          <w:szCs w:val="24"/>
        </w:rPr>
        <w:t>IN</w:t>
      </w:r>
      <w:r w:rsidRPr="006E0332">
        <w:rPr>
          <w:rFonts w:asciiTheme="majorBidi" w:hAnsiTheme="majorBidi" w:cstheme="majorBidi"/>
          <w:b/>
          <w:bCs/>
          <w:sz w:val="24"/>
          <w:szCs w:val="24"/>
        </w:rPr>
        <w:t>TER</w:t>
      </w:r>
      <w:r w:rsidRPr="006E0332">
        <w:rPr>
          <w:rFonts w:asciiTheme="majorBidi" w:hAnsiTheme="majorBidi" w:cstheme="majorBidi"/>
          <w:b/>
          <w:bCs/>
          <w:spacing w:val="-1"/>
          <w:sz w:val="24"/>
          <w:szCs w:val="24"/>
        </w:rPr>
        <w:t>E</w:t>
      </w:r>
      <w:r w:rsidRPr="006E0332">
        <w:rPr>
          <w:rFonts w:asciiTheme="majorBidi" w:hAnsiTheme="majorBidi" w:cstheme="majorBidi"/>
          <w:b/>
          <w:bCs/>
          <w:sz w:val="24"/>
          <w:szCs w:val="24"/>
        </w:rPr>
        <w:t>STS</w:t>
      </w:r>
    </w:p>
    <w:p w14:paraId="02CB767E" w14:textId="77777777" w:rsidR="006E0332" w:rsidRPr="006E0332" w:rsidRDefault="006E0332" w:rsidP="006E0332">
      <w:pPr>
        <w:widowControl w:val="0"/>
        <w:autoSpaceDE w:val="0"/>
        <w:autoSpaceDN w:val="0"/>
        <w:adjustRightInd w:val="0"/>
        <w:spacing w:before="34" w:after="0" w:line="240" w:lineRule="auto"/>
        <w:ind w:left="100"/>
        <w:jc w:val="both"/>
        <w:rPr>
          <w:rFonts w:asciiTheme="majorBidi" w:hAnsiTheme="majorBidi" w:cstheme="majorBidi"/>
          <w:sz w:val="24"/>
          <w:szCs w:val="24"/>
        </w:rPr>
      </w:pPr>
    </w:p>
    <w:p w14:paraId="528D8408" w14:textId="77777777" w:rsidR="006E0332" w:rsidRPr="006E0332" w:rsidRDefault="006E0332" w:rsidP="006E12BC">
      <w:pPr>
        <w:pStyle w:val="ListParagraph"/>
        <w:numPr>
          <w:ilvl w:val="0"/>
          <w:numId w:val="30"/>
        </w:numPr>
        <w:spacing w:line="360" w:lineRule="auto"/>
        <w:jc w:val="both"/>
        <w:rPr>
          <w:rFonts w:asciiTheme="majorBidi" w:hAnsiTheme="majorBidi" w:cstheme="majorBidi"/>
          <w:sz w:val="24"/>
          <w:szCs w:val="24"/>
        </w:rPr>
      </w:pPr>
      <w:r w:rsidRPr="006E0332">
        <w:rPr>
          <w:rFonts w:asciiTheme="majorBidi" w:hAnsiTheme="majorBidi" w:cstheme="majorBidi"/>
          <w:sz w:val="24"/>
          <w:szCs w:val="24"/>
          <w:shd w:val="clear" w:color="auto" w:fill="FFFFFF"/>
        </w:rPr>
        <w:t xml:space="preserve">Study </w:t>
      </w:r>
      <w:r w:rsidRPr="006E0332">
        <w:rPr>
          <w:rFonts w:asciiTheme="majorBidi" w:hAnsiTheme="majorBidi" w:cstheme="majorBidi"/>
          <w:sz w:val="24"/>
          <w:szCs w:val="24"/>
        </w:rPr>
        <w:t>First Language Acquisition Process</w:t>
      </w:r>
    </w:p>
    <w:p w14:paraId="1A0F12F5" w14:textId="77777777" w:rsidR="006E0332" w:rsidRPr="006E0332" w:rsidRDefault="006E0332" w:rsidP="006E12BC">
      <w:pPr>
        <w:pStyle w:val="ListParagraph"/>
        <w:numPr>
          <w:ilvl w:val="0"/>
          <w:numId w:val="30"/>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Acquisition of the First Language Prosodic Features</w:t>
      </w:r>
    </w:p>
    <w:p w14:paraId="4F5708A2" w14:textId="77777777" w:rsidR="006E0332" w:rsidRPr="006E0332" w:rsidRDefault="006E0332" w:rsidP="006E12BC">
      <w:pPr>
        <w:pStyle w:val="ListParagraph"/>
        <w:numPr>
          <w:ilvl w:val="0"/>
          <w:numId w:val="30"/>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Cross- Linguistic Comparison Research</w:t>
      </w:r>
    </w:p>
    <w:p w14:paraId="58F32191" w14:textId="77777777" w:rsidR="006E0332" w:rsidRPr="006E0332" w:rsidRDefault="006E0332" w:rsidP="006E12BC">
      <w:pPr>
        <w:pStyle w:val="ListParagraph"/>
        <w:numPr>
          <w:ilvl w:val="0"/>
          <w:numId w:val="30"/>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 xml:space="preserve">Critical Thinking, Critical Pedagogy and Other Higher Order Thinking Skills </w:t>
      </w:r>
    </w:p>
    <w:p w14:paraId="025B950A" w14:textId="77777777" w:rsidR="006E0332" w:rsidRPr="006E0332" w:rsidRDefault="006E0332" w:rsidP="006E12BC">
      <w:pPr>
        <w:pStyle w:val="ListParagraph"/>
        <w:numPr>
          <w:ilvl w:val="0"/>
          <w:numId w:val="30"/>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Philosophy for Children (P4C), to investigate the influence of philosophical debates and improve the way of thinking and reasoning, and find the potential influence of the program on children's foreign language learning.</w:t>
      </w:r>
    </w:p>
    <w:p w14:paraId="0E71608D" w14:textId="77777777" w:rsidR="006E0332" w:rsidRPr="006E0332" w:rsidRDefault="006E0332" w:rsidP="006E0332">
      <w:pPr>
        <w:pStyle w:val="ListParagraph"/>
        <w:widowControl w:val="0"/>
        <w:autoSpaceDE w:val="0"/>
        <w:autoSpaceDN w:val="0"/>
        <w:adjustRightInd w:val="0"/>
        <w:spacing w:after="0" w:line="360" w:lineRule="auto"/>
        <w:ind w:left="851" w:right="900" w:firstLine="0"/>
        <w:jc w:val="both"/>
        <w:rPr>
          <w:rFonts w:asciiTheme="majorBidi" w:hAnsiTheme="majorBidi" w:cstheme="majorBidi"/>
          <w:sz w:val="24"/>
          <w:szCs w:val="24"/>
        </w:rPr>
      </w:pPr>
    </w:p>
    <w:p w14:paraId="2E91B261" w14:textId="77777777" w:rsidR="006E0332" w:rsidRPr="006E0332" w:rsidRDefault="006E0332" w:rsidP="006E0332">
      <w:pPr>
        <w:widowControl w:val="0"/>
        <w:autoSpaceDE w:val="0"/>
        <w:autoSpaceDN w:val="0"/>
        <w:adjustRightInd w:val="0"/>
        <w:spacing w:after="0" w:line="240" w:lineRule="auto"/>
        <w:ind w:left="100"/>
        <w:jc w:val="both"/>
        <w:rPr>
          <w:rFonts w:asciiTheme="majorBidi" w:hAnsiTheme="majorBidi" w:cstheme="majorBidi"/>
          <w:b/>
          <w:bCs/>
          <w:sz w:val="24"/>
          <w:szCs w:val="24"/>
        </w:rPr>
      </w:pPr>
      <w:r w:rsidRPr="006E0332">
        <w:rPr>
          <w:rFonts w:asciiTheme="majorBidi" w:hAnsiTheme="majorBidi" w:cstheme="majorBidi"/>
          <w:b/>
          <w:bCs/>
          <w:sz w:val="24"/>
          <w:szCs w:val="24"/>
        </w:rPr>
        <w:t>AREA OF SCIENTIFIC ACTIVITY</w:t>
      </w:r>
    </w:p>
    <w:p w14:paraId="267503B7" w14:textId="77777777" w:rsidR="006E0332" w:rsidRPr="006E0332" w:rsidRDefault="006E0332" w:rsidP="006E0332">
      <w:pPr>
        <w:widowControl w:val="0"/>
        <w:autoSpaceDE w:val="0"/>
        <w:autoSpaceDN w:val="0"/>
        <w:adjustRightInd w:val="0"/>
        <w:spacing w:after="0" w:line="240" w:lineRule="auto"/>
        <w:ind w:left="100"/>
        <w:jc w:val="both"/>
        <w:rPr>
          <w:rFonts w:asciiTheme="majorBidi" w:hAnsiTheme="majorBidi" w:cstheme="majorBidi"/>
          <w:b/>
          <w:bCs/>
          <w:sz w:val="24"/>
          <w:szCs w:val="24"/>
        </w:rPr>
      </w:pPr>
    </w:p>
    <w:p w14:paraId="721C3A1A" w14:textId="77777777" w:rsidR="006E0332" w:rsidRPr="006E0332" w:rsidRDefault="006E0332" w:rsidP="006E12BC">
      <w:pPr>
        <w:pStyle w:val="ListParagraph"/>
        <w:numPr>
          <w:ilvl w:val="0"/>
          <w:numId w:val="31"/>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First Language Acquisition</w:t>
      </w:r>
    </w:p>
    <w:p w14:paraId="3FEDE13F" w14:textId="77777777" w:rsidR="006E0332" w:rsidRPr="006E0332" w:rsidRDefault="006E0332" w:rsidP="006E12BC">
      <w:pPr>
        <w:pStyle w:val="ListParagraph"/>
        <w:numPr>
          <w:ilvl w:val="0"/>
          <w:numId w:val="31"/>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 xml:space="preserve">Critical Thinking, Critical Pedagogy and Other Higher Order Thinking Skills </w:t>
      </w:r>
    </w:p>
    <w:p w14:paraId="23E6F3A6" w14:textId="77777777" w:rsidR="006E0332" w:rsidRPr="006E0332" w:rsidRDefault="006E0332" w:rsidP="006E12BC">
      <w:pPr>
        <w:pStyle w:val="ListParagraph"/>
        <w:numPr>
          <w:ilvl w:val="0"/>
          <w:numId w:val="31"/>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t xml:space="preserve">Reflective Teaching </w:t>
      </w:r>
    </w:p>
    <w:p w14:paraId="40659540" w14:textId="495A5F37" w:rsidR="006E0332" w:rsidRPr="00B41E7F" w:rsidRDefault="006E0332" w:rsidP="00B41E7F">
      <w:pPr>
        <w:pStyle w:val="ListParagraph"/>
        <w:numPr>
          <w:ilvl w:val="0"/>
          <w:numId w:val="31"/>
        </w:numPr>
        <w:spacing w:line="360" w:lineRule="auto"/>
        <w:jc w:val="both"/>
        <w:rPr>
          <w:rFonts w:asciiTheme="majorBidi" w:hAnsiTheme="majorBidi" w:cstheme="majorBidi"/>
          <w:sz w:val="24"/>
          <w:szCs w:val="24"/>
        </w:rPr>
      </w:pPr>
      <w:r w:rsidRPr="006E0332">
        <w:rPr>
          <w:rFonts w:asciiTheme="majorBidi" w:hAnsiTheme="majorBidi" w:cstheme="majorBidi"/>
          <w:sz w:val="24"/>
          <w:szCs w:val="24"/>
        </w:rPr>
        <w:lastRenderedPageBreak/>
        <w:t>Philosophy for Children (P4C), to investigate the influence of philosophical debates and improve the way of thinking and reasoning, and find the potential influence of the program on children's foreign language learning</w:t>
      </w:r>
    </w:p>
    <w:p w14:paraId="16CAD2AF" w14:textId="7D1FCBF3" w:rsidR="00AA7F91" w:rsidRPr="006E0332" w:rsidRDefault="00AA7F91" w:rsidP="00B41E7F">
      <w:pPr>
        <w:pStyle w:val="NewParagraph"/>
        <w:bidi w:val="0"/>
        <w:spacing w:before="240" w:after="120" w:line="360" w:lineRule="auto"/>
        <w:ind w:left="90" w:firstLine="0"/>
        <w:rPr>
          <w:rFonts w:asciiTheme="majorBidi" w:hAnsiTheme="majorBidi" w:cstheme="majorBidi"/>
          <w:b/>
          <w:bCs/>
          <w:szCs w:val="24"/>
          <w:lang w:bidi="fa-IR"/>
        </w:rPr>
      </w:pPr>
      <w:r w:rsidRPr="006E0332">
        <w:rPr>
          <w:rFonts w:asciiTheme="majorBidi" w:hAnsiTheme="majorBidi" w:cstheme="majorBidi"/>
          <w:b/>
          <w:bCs/>
          <w:szCs w:val="24"/>
          <w:lang w:bidi="fa-IR"/>
        </w:rPr>
        <w:t>PARTICIPATION IN R&amp;D PROJECTS</w:t>
      </w:r>
    </w:p>
    <w:p w14:paraId="1E748F77" w14:textId="5AF05BBD" w:rsidR="00015996" w:rsidRPr="00B41E7F" w:rsidRDefault="00AA7F91" w:rsidP="00B41E7F">
      <w:pPr>
        <w:spacing w:line="360" w:lineRule="auto"/>
        <w:ind w:left="630"/>
        <w:jc w:val="both"/>
        <w:rPr>
          <w:rFonts w:asciiTheme="majorBidi" w:hAnsiTheme="majorBidi" w:cstheme="majorBidi"/>
          <w:sz w:val="24"/>
          <w:szCs w:val="24"/>
        </w:rPr>
      </w:pPr>
      <w:r w:rsidRPr="006E0332">
        <w:rPr>
          <w:rFonts w:asciiTheme="majorBidi" w:hAnsiTheme="majorBidi" w:cstheme="majorBidi"/>
          <w:sz w:val="24"/>
          <w:szCs w:val="24"/>
        </w:rPr>
        <w:t xml:space="preserve">Work in the "Lisbon Baby Lab" under the supervision of Professor Sonia </w:t>
      </w:r>
      <w:proofErr w:type="spellStart"/>
      <w:r w:rsidRPr="006E0332">
        <w:rPr>
          <w:rFonts w:asciiTheme="majorBidi" w:hAnsiTheme="majorBidi" w:cstheme="majorBidi"/>
          <w:sz w:val="24"/>
          <w:szCs w:val="24"/>
        </w:rPr>
        <w:t>Frota</w:t>
      </w:r>
      <w:proofErr w:type="spellEnd"/>
      <w:r w:rsidRPr="006E0332">
        <w:rPr>
          <w:rFonts w:asciiTheme="majorBidi" w:hAnsiTheme="majorBidi" w:cstheme="majorBidi"/>
          <w:sz w:val="24"/>
          <w:szCs w:val="24"/>
        </w:rPr>
        <w:t>. The Lisbon Baby Lab was set up in 2010, as part of the research program on acquisition of prosody held by the Phonetics Lab (CLUL) and of the Project on the Development of Prosodic Structure and Intonation (DEPE), funded by FCT. It is the first baby lab in Portugal, studying the language development of infants and young children. My research program aims to conduct a cross-linguistic comparison between Persian and Portuguese infants' prosodic systems and prosodic development.</w:t>
      </w:r>
    </w:p>
    <w:p w14:paraId="78B09734" w14:textId="77777777" w:rsidR="00BD373C" w:rsidRPr="006E0332" w:rsidRDefault="00E7013A" w:rsidP="00B41E7F">
      <w:pPr>
        <w:autoSpaceDE w:val="0"/>
        <w:autoSpaceDN w:val="0"/>
        <w:adjustRightInd w:val="0"/>
        <w:spacing w:before="240" w:after="0" w:line="240" w:lineRule="auto"/>
        <w:jc w:val="both"/>
        <w:rPr>
          <w:rFonts w:asciiTheme="majorBidi" w:hAnsiTheme="majorBidi" w:cstheme="majorBidi"/>
          <w:b/>
          <w:bCs/>
          <w:sz w:val="24"/>
          <w:szCs w:val="24"/>
        </w:rPr>
      </w:pPr>
      <w:r w:rsidRPr="006E0332">
        <w:rPr>
          <w:rFonts w:asciiTheme="majorBidi" w:hAnsiTheme="majorBidi" w:cstheme="majorBidi"/>
          <w:b/>
          <w:bCs/>
          <w:sz w:val="24"/>
          <w:szCs w:val="24"/>
        </w:rPr>
        <w:t>WORK</w:t>
      </w:r>
      <w:r w:rsidR="00756929" w:rsidRPr="006E0332">
        <w:rPr>
          <w:rFonts w:asciiTheme="majorBidi" w:hAnsiTheme="majorBidi" w:cstheme="majorBidi"/>
          <w:b/>
          <w:bCs/>
          <w:sz w:val="24"/>
          <w:szCs w:val="24"/>
        </w:rPr>
        <w:t xml:space="preserve"> EXPERIENCE</w:t>
      </w:r>
    </w:p>
    <w:p w14:paraId="29A590F7" w14:textId="77777777" w:rsidR="00BD373C" w:rsidRPr="006E0332" w:rsidRDefault="00BD373C" w:rsidP="006E0332">
      <w:pPr>
        <w:pStyle w:val="Style"/>
        <w:spacing w:line="264" w:lineRule="exact"/>
        <w:ind w:right="4"/>
        <w:jc w:val="both"/>
        <w:rPr>
          <w:rFonts w:asciiTheme="majorBidi" w:eastAsiaTheme="minorHAnsi" w:hAnsiTheme="majorBidi" w:cstheme="majorBidi"/>
          <w:lang w:val="en-GB" w:bidi="he-IL"/>
        </w:rPr>
      </w:pPr>
    </w:p>
    <w:p w14:paraId="1A5269C1" w14:textId="7B18459B" w:rsidR="00A72FAF" w:rsidRPr="006E0332" w:rsidRDefault="00B41E7F" w:rsidP="00B41E7F">
      <w:pPr>
        <w:tabs>
          <w:tab w:val="left" w:pos="630"/>
        </w:tabs>
        <w:ind w:left="630"/>
        <w:jc w:val="both"/>
        <w:rPr>
          <w:rFonts w:asciiTheme="majorBidi" w:hAnsiTheme="majorBidi" w:cstheme="majorBidi"/>
          <w:sz w:val="24"/>
          <w:szCs w:val="24"/>
        </w:rPr>
      </w:pPr>
      <w:r>
        <w:rPr>
          <w:rFonts w:asciiTheme="majorBidi" w:hAnsiTheme="majorBidi" w:cstheme="majorBidi"/>
          <w:sz w:val="24"/>
          <w:szCs w:val="24"/>
          <w:lang w:bidi="he-IL"/>
        </w:rPr>
        <w:t xml:space="preserve">1. </w:t>
      </w:r>
      <w:r w:rsidR="00A72FAF" w:rsidRPr="006E0332">
        <w:rPr>
          <w:rFonts w:asciiTheme="majorBidi" w:hAnsiTheme="majorBidi" w:cstheme="majorBidi"/>
          <w:sz w:val="24"/>
          <w:szCs w:val="24"/>
        </w:rPr>
        <w:t>Head of the Education De</w:t>
      </w:r>
      <w:r>
        <w:rPr>
          <w:rFonts w:asciiTheme="majorBidi" w:hAnsiTheme="majorBidi" w:cstheme="majorBidi"/>
          <w:sz w:val="24"/>
          <w:szCs w:val="24"/>
        </w:rPr>
        <w:t>partment, as well as</w:t>
      </w:r>
      <w:r w:rsidR="00A72FAF" w:rsidRPr="006E0332">
        <w:rPr>
          <w:rFonts w:asciiTheme="majorBidi" w:hAnsiTheme="majorBidi" w:cstheme="majorBidi"/>
          <w:sz w:val="24"/>
          <w:szCs w:val="24"/>
        </w:rPr>
        <w:t xml:space="preserve"> English Language and P4C (Philosophy for Children) Instructor</w:t>
      </w:r>
      <w:r w:rsidR="00A72FAF" w:rsidRPr="006E0332">
        <w:rPr>
          <w:rFonts w:asciiTheme="majorBidi" w:hAnsiTheme="majorBidi" w:cstheme="majorBidi"/>
          <w:sz w:val="24"/>
          <w:szCs w:val="24"/>
        </w:rPr>
        <w:t xml:space="preserve"> AT “</w:t>
      </w:r>
      <w:r w:rsidR="00A72FAF" w:rsidRPr="006E0332">
        <w:rPr>
          <w:rFonts w:asciiTheme="majorBidi" w:hAnsiTheme="majorBidi" w:cstheme="majorBidi"/>
          <w:sz w:val="24"/>
          <w:szCs w:val="24"/>
        </w:rPr>
        <w:t>Children's Intellectual Development Center</w:t>
      </w:r>
      <w:r w:rsidR="00A72FAF" w:rsidRPr="006E0332">
        <w:rPr>
          <w:rFonts w:asciiTheme="majorBidi" w:hAnsiTheme="majorBidi" w:cstheme="majorBidi"/>
          <w:sz w:val="24"/>
          <w:szCs w:val="24"/>
        </w:rPr>
        <w:t>”</w:t>
      </w:r>
      <w:r w:rsidR="00A72FAF" w:rsidRPr="006E0332">
        <w:rPr>
          <w:rFonts w:asciiTheme="majorBidi" w:hAnsiTheme="majorBidi" w:cstheme="majorBidi"/>
          <w:sz w:val="24"/>
          <w:szCs w:val="24"/>
        </w:rPr>
        <w:t xml:space="preserve"> (Mind Makers), Iran/ Shiraz</w:t>
      </w:r>
    </w:p>
    <w:p w14:paraId="66AFCA6E" w14:textId="74163C79" w:rsidR="00A72FAF" w:rsidRPr="006E0332" w:rsidRDefault="00B41E7F" w:rsidP="00B41E7F">
      <w:pPr>
        <w:ind w:left="630"/>
        <w:jc w:val="both"/>
        <w:rPr>
          <w:rFonts w:asciiTheme="majorBidi" w:hAnsiTheme="majorBidi" w:cstheme="majorBidi"/>
          <w:sz w:val="24"/>
          <w:szCs w:val="24"/>
        </w:rPr>
      </w:pPr>
      <w:r>
        <w:rPr>
          <w:rFonts w:asciiTheme="majorBidi" w:hAnsiTheme="majorBidi" w:cstheme="majorBidi"/>
          <w:sz w:val="24"/>
          <w:szCs w:val="24"/>
        </w:rPr>
        <w:t xml:space="preserve">2. </w:t>
      </w:r>
      <w:r w:rsidR="00A72FAF" w:rsidRPr="006E0332">
        <w:rPr>
          <w:rFonts w:asciiTheme="majorBidi" w:hAnsiTheme="majorBidi" w:cstheme="majorBidi"/>
          <w:sz w:val="24"/>
          <w:szCs w:val="24"/>
        </w:rPr>
        <w:t>Translator, interpreter and QC engineer</w:t>
      </w:r>
      <w:r w:rsidR="00A72FAF" w:rsidRPr="006E0332">
        <w:rPr>
          <w:rFonts w:asciiTheme="majorBidi" w:hAnsiTheme="majorBidi" w:cstheme="majorBidi"/>
          <w:sz w:val="24"/>
          <w:szCs w:val="24"/>
        </w:rPr>
        <w:t xml:space="preserve"> AT</w:t>
      </w:r>
      <w:r w:rsidR="00A72FAF" w:rsidRPr="006E0332">
        <w:rPr>
          <w:rFonts w:asciiTheme="majorBidi" w:hAnsiTheme="majorBidi" w:cstheme="majorBidi"/>
          <w:sz w:val="24"/>
          <w:szCs w:val="24"/>
        </w:rPr>
        <w:t xml:space="preserve"> Iranian Oil &amp; Gas Equipment Production Company/ Tehran</w:t>
      </w:r>
    </w:p>
    <w:p w14:paraId="00F5DC72" w14:textId="01A629DB" w:rsidR="00A72FAF" w:rsidRPr="006E0332" w:rsidRDefault="00B41E7F" w:rsidP="00B41E7F">
      <w:pPr>
        <w:ind w:left="630"/>
        <w:jc w:val="both"/>
        <w:rPr>
          <w:rFonts w:asciiTheme="majorBidi" w:hAnsiTheme="majorBidi" w:cstheme="majorBidi"/>
          <w:sz w:val="24"/>
          <w:szCs w:val="24"/>
        </w:rPr>
      </w:pPr>
      <w:r>
        <w:rPr>
          <w:rFonts w:asciiTheme="majorBidi" w:hAnsiTheme="majorBidi" w:cstheme="majorBidi"/>
          <w:sz w:val="24"/>
          <w:szCs w:val="24"/>
        </w:rPr>
        <w:t xml:space="preserve">3. </w:t>
      </w:r>
      <w:r w:rsidR="00A72FAF" w:rsidRPr="006E0332">
        <w:rPr>
          <w:rFonts w:asciiTheme="majorBidi" w:hAnsiTheme="majorBidi" w:cstheme="majorBidi"/>
          <w:sz w:val="24"/>
          <w:szCs w:val="24"/>
        </w:rPr>
        <w:t>Translator/ Interpreter at Research and Development Center</w:t>
      </w:r>
      <w:r w:rsidR="00A72FAF" w:rsidRPr="006E0332">
        <w:rPr>
          <w:rFonts w:asciiTheme="majorBidi" w:hAnsiTheme="majorBidi" w:cstheme="majorBidi"/>
          <w:sz w:val="24"/>
          <w:szCs w:val="24"/>
        </w:rPr>
        <w:t xml:space="preserve"> of</w:t>
      </w:r>
      <w:r w:rsidR="00A72FAF" w:rsidRPr="006E0332">
        <w:rPr>
          <w:rFonts w:asciiTheme="majorBidi" w:hAnsiTheme="majorBidi" w:cstheme="majorBidi"/>
          <w:sz w:val="24"/>
          <w:szCs w:val="24"/>
        </w:rPr>
        <w:t xml:space="preserve"> "</w:t>
      </w:r>
      <w:proofErr w:type="spellStart"/>
      <w:r w:rsidR="00A72FAF" w:rsidRPr="006E0332">
        <w:rPr>
          <w:rFonts w:asciiTheme="majorBidi" w:hAnsiTheme="majorBidi" w:cstheme="majorBidi"/>
          <w:sz w:val="24"/>
          <w:szCs w:val="24"/>
        </w:rPr>
        <w:t>Kavosh</w:t>
      </w:r>
      <w:proofErr w:type="spellEnd"/>
      <w:r w:rsidR="00A72FAF" w:rsidRPr="006E0332">
        <w:rPr>
          <w:rFonts w:asciiTheme="majorBidi" w:hAnsiTheme="majorBidi" w:cstheme="majorBidi"/>
          <w:sz w:val="24"/>
          <w:szCs w:val="24"/>
        </w:rPr>
        <w:t xml:space="preserve"> </w:t>
      </w:r>
      <w:proofErr w:type="spellStart"/>
      <w:r w:rsidR="00A72FAF" w:rsidRPr="006E0332">
        <w:rPr>
          <w:rFonts w:asciiTheme="majorBidi" w:hAnsiTheme="majorBidi" w:cstheme="majorBidi"/>
          <w:sz w:val="24"/>
          <w:szCs w:val="24"/>
        </w:rPr>
        <w:t>Novin</w:t>
      </w:r>
      <w:proofErr w:type="spellEnd"/>
      <w:r w:rsidR="00A72FAF" w:rsidRPr="006E0332">
        <w:rPr>
          <w:rFonts w:asciiTheme="majorBidi" w:hAnsiTheme="majorBidi" w:cstheme="majorBidi"/>
          <w:sz w:val="24"/>
          <w:szCs w:val="24"/>
        </w:rPr>
        <w:t xml:space="preserve"> </w:t>
      </w:r>
      <w:proofErr w:type="spellStart"/>
      <w:r w:rsidR="00A72FAF" w:rsidRPr="006E0332">
        <w:rPr>
          <w:rFonts w:asciiTheme="majorBidi" w:hAnsiTheme="majorBidi" w:cstheme="majorBidi"/>
          <w:sz w:val="24"/>
          <w:szCs w:val="24"/>
        </w:rPr>
        <w:t>Azmoun</w:t>
      </w:r>
      <w:proofErr w:type="spellEnd"/>
      <w:r w:rsidR="00A72FAF" w:rsidRPr="006E0332">
        <w:rPr>
          <w:rFonts w:asciiTheme="majorBidi" w:hAnsiTheme="majorBidi" w:cstheme="majorBidi"/>
          <w:sz w:val="24"/>
          <w:szCs w:val="24"/>
        </w:rPr>
        <w:t xml:space="preserve"> </w:t>
      </w:r>
      <w:proofErr w:type="spellStart"/>
      <w:r w:rsidR="00A72FAF" w:rsidRPr="006E0332">
        <w:rPr>
          <w:rFonts w:asciiTheme="majorBidi" w:hAnsiTheme="majorBidi" w:cstheme="majorBidi"/>
          <w:sz w:val="24"/>
          <w:szCs w:val="24"/>
        </w:rPr>
        <w:t>Beton</w:t>
      </w:r>
      <w:proofErr w:type="spellEnd"/>
      <w:r w:rsidR="00A72FAF" w:rsidRPr="006E0332">
        <w:rPr>
          <w:rFonts w:asciiTheme="majorBidi" w:hAnsiTheme="majorBidi" w:cstheme="majorBidi"/>
          <w:sz w:val="24"/>
          <w:szCs w:val="24"/>
        </w:rPr>
        <w:t>", a Concrete Research Company</w:t>
      </w:r>
      <w:r w:rsidR="00A72FAF" w:rsidRPr="006E0332">
        <w:rPr>
          <w:rFonts w:asciiTheme="majorBidi" w:hAnsiTheme="majorBidi" w:cstheme="majorBidi"/>
          <w:sz w:val="24"/>
          <w:szCs w:val="24"/>
        </w:rPr>
        <w:t>.</w:t>
      </w:r>
    </w:p>
    <w:p w14:paraId="7316A5E7" w14:textId="48B2283B" w:rsidR="00A72FAF" w:rsidRPr="006E0332" w:rsidRDefault="00B41E7F" w:rsidP="00B41E7F">
      <w:pPr>
        <w:ind w:left="540" w:firstLine="90"/>
        <w:jc w:val="both"/>
        <w:rPr>
          <w:rFonts w:asciiTheme="majorBidi" w:hAnsiTheme="majorBidi" w:cstheme="majorBidi"/>
          <w:sz w:val="24"/>
          <w:szCs w:val="24"/>
        </w:rPr>
      </w:pPr>
      <w:r>
        <w:rPr>
          <w:rFonts w:asciiTheme="majorBidi" w:hAnsiTheme="majorBidi" w:cstheme="majorBidi"/>
          <w:sz w:val="24"/>
          <w:szCs w:val="24"/>
        </w:rPr>
        <w:t xml:space="preserve">4.  </w:t>
      </w:r>
      <w:r w:rsidR="00A72FAF" w:rsidRPr="006E0332">
        <w:rPr>
          <w:rFonts w:asciiTheme="majorBidi" w:hAnsiTheme="majorBidi" w:cstheme="majorBidi"/>
          <w:sz w:val="24"/>
          <w:szCs w:val="24"/>
        </w:rPr>
        <w:t>English Teacher (Private, School and Language Institute</w:t>
      </w:r>
      <w:r w:rsidR="00A72FAF" w:rsidRPr="006E0332">
        <w:rPr>
          <w:rFonts w:asciiTheme="majorBidi" w:hAnsiTheme="majorBidi" w:cstheme="majorBidi"/>
          <w:sz w:val="24"/>
          <w:szCs w:val="24"/>
        </w:rPr>
        <w:t>s</w:t>
      </w:r>
      <w:r w:rsidR="00A72FAF" w:rsidRPr="006E0332">
        <w:rPr>
          <w:rFonts w:asciiTheme="majorBidi" w:hAnsiTheme="majorBidi" w:cstheme="majorBidi"/>
          <w:sz w:val="24"/>
          <w:szCs w:val="24"/>
        </w:rPr>
        <w:t>), Online English Translator</w:t>
      </w:r>
      <w:r w:rsidR="00A72FAF" w:rsidRPr="006E0332">
        <w:rPr>
          <w:rFonts w:asciiTheme="majorBidi" w:hAnsiTheme="majorBidi" w:cstheme="majorBidi"/>
          <w:sz w:val="24"/>
          <w:szCs w:val="24"/>
        </w:rPr>
        <w:t xml:space="preserve"> </w:t>
      </w:r>
    </w:p>
    <w:p w14:paraId="53FB7CFA" w14:textId="6D3344D7" w:rsidR="00272AC9" w:rsidRPr="006E0332" w:rsidRDefault="00272AC9" w:rsidP="00B41E7F">
      <w:pPr>
        <w:pStyle w:val="ListParagraph"/>
        <w:autoSpaceDE w:val="0"/>
        <w:autoSpaceDN w:val="0"/>
        <w:adjustRightInd w:val="0"/>
        <w:spacing w:after="0" w:line="360" w:lineRule="auto"/>
        <w:ind w:left="709" w:right="0" w:firstLine="0"/>
        <w:jc w:val="both"/>
        <w:rPr>
          <w:rFonts w:asciiTheme="majorBidi" w:hAnsiTheme="majorBidi" w:cstheme="majorBidi"/>
          <w:color w:val="auto"/>
          <w:sz w:val="24"/>
          <w:szCs w:val="24"/>
          <w:lang w:bidi="he-IL"/>
        </w:rPr>
      </w:pPr>
    </w:p>
    <w:p w14:paraId="71F657F0" w14:textId="77777777" w:rsidR="007D2C1E" w:rsidRPr="006E0332" w:rsidRDefault="00E6788C" w:rsidP="006E0332">
      <w:pPr>
        <w:widowControl w:val="0"/>
        <w:autoSpaceDE w:val="0"/>
        <w:autoSpaceDN w:val="0"/>
        <w:adjustRightInd w:val="0"/>
        <w:spacing w:after="0" w:line="240" w:lineRule="auto"/>
        <w:jc w:val="both"/>
        <w:rPr>
          <w:rFonts w:asciiTheme="majorBidi" w:hAnsiTheme="majorBidi" w:cstheme="majorBidi"/>
          <w:b/>
          <w:bCs/>
          <w:sz w:val="24"/>
          <w:szCs w:val="24"/>
        </w:rPr>
      </w:pPr>
      <w:r w:rsidRPr="006E0332">
        <w:rPr>
          <w:rFonts w:asciiTheme="majorBidi" w:hAnsiTheme="majorBidi" w:cstheme="majorBidi"/>
          <w:b/>
          <w:bCs/>
          <w:sz w:val="24"/>
          <w:szCs w:val="24"/>
        </w:rPr>
        <w:t>TE</w:t>
      </w:r>
      <w:r w:rsidRPr="006E0332">
        <w:rPr>
          <w:rFonts w:asciiTheme="majorBidi" w:hAnsiTheme="majorBidi" w:cstheme="majorBidi"/>
          <w:b/>
          <w:bCs/>
          <w:spacing w:val="-1"/>
          <w:sz w:val="24"/>
          <w:szCs w:val="24"/>
        </w:rPr>
        <w:t>A</w:t>
      </w:r>
      <w:r w:rsidRPr="006E0332">
        <w:rPr>
          <w:rFonts w:asciiTheme="majorBidi" w:hAnsiTheme="majorBidi" w:cstheme="majorBidi"/>
          <w:b/>
          <w:bCs/>
          <w:sz w:val="24"/>
          <w:szCs w:val="24"/>
        </w:rPr>
        <w:t>CHI</w:t>
      </w:r>
      <w:r w:rsidRPr="006E0332">
        <w:rPr>
          <w:rFonts w:asciiTheme="majorBidi" w:hAnsiTheme="majorBidi" w:cstheme="majorBidi"/>
          <w:b/>
          <w:bCs/>
          <w:spacing w:val="-1"/>
          <w:sz w:val="24"/>
          <w:szCs w:val="24"/>
        </w:rPr>
        <w:t>N</w:t>
      </w:r>
      <w:r w:rsidRPr="006E0332">
        <w:rPr>
          <w:rFonts w:asciiTheme="majorBidi" w:hAnsiTheme="majorBidi" w:cstheme="majorBidi"/>
          <w:b/>
          <w:bCs/>
          <w:sz w:val="24"/>
          <w:szCs w:val="24"/>
        </w:rPr>
        <w:t xml:space="preserve">G </w:t>
      </w:r>
      <w:r w:rsidRPr="006E0332">
        <w:rPr>
          <w:rFonts w:asciiTheme="majorBidi" w:hAnsiTheme="majorBidi" w:cstheme="majorBidi"/>
          <w:b/>
          <w:bCs/>
          <w:spacing w:val="-1"/>
          <w:sz w:val="24"/>
          <w:szCs w:val="24"/>
        </w:rPr>
        <w:t>EX</w:t>
      </w:r>
      <w:r w:rsidRPr="006E0332">
        <w:rPr>
          <w:rFonts w:asciiTheme="majorBidi" w:hAnsiTheme="majorBidi" w:cstheme="majorBidi"/>
          <w:b/>
          <w:bCs/>
          <w:sz w:val="24"/>
          <w:szCs w:val="24"/>
        </w:rPr>
        <w:t>PERI</w:t>
      </w:r>
      <w:r w:rsidRPr="006E0332">
        <w:rPr>
          <w:rFonts w:asciiTheme="majorBidi" w:hAnsiTheme="majorBidi" w:cstheme="majorBidi"/>
          <w:b/>
          <w:bCs/>
          <w:spacing w:val="-1"/>
          <w:sz w:val="24"/>
          <w:szCs w:val="24"/>
        </w:rPr>
        <w:t>E</w:t>
      </w:r>
      <w:r w:rsidRPr="006E0332">
        <w:rPr>
          <w:rFonts w:asciiTheme="majorBidi" w:hAnsiTheme="majorBidi" w:cstheme="majorBidi"/>
          <w:b/>
          <w:bCs/>
          <w:sz w:val="24"/>
          <w:szCs w:val="24"/>
        </w:rPr>
        <w:t>N</w:t>
      </w:r>
      <w:r w:rsidRPr="006E0332">
        <w:rPr>
          <w:rFonts w:asciiTheme="majorBidi" w:hAnsiTheme="majorBidi" w:cstheme="majorBidi"/>
          <w:b/>
          <w:bCs/>
          <w:spacing w:val="-1"/>
          <w:sz w:val="24"/>
          <w:szCs w:val="24"/>
        </w:rPr>
        <w:t>C</w:t>
      </w:r>
      <w:r w:rsidRPr="006E0332">
        <w:rPr>
          <w:rFonts w:asciiTheme="majorBidi" w:hAnsiTheme="majorBidi" w:cstheme="majorBidi"/>
          <w:b/>
          <w:bCs/>
          <w:sz w:val="24"/>
          <w:szCs w:val="24"/>
        </w:rPr>
        <w:t>E</w:t>
      </w:r>
    </w:p>
    <w:p w14:paraId="12987938" w14:textId="77777777" w:rsidR="00FF1FFF" w:rsidRPr="006E0332" w:rsidRDefault="00FF1FFF" w:rsidP="006E0332">
      <w:pPr>
        <w:widowControl w:val="0"/>
        <w:autoSpaceDE w:val="0"/>
        <w:autoSpaceDN w:val="0"/>
        <w:adjustRightInd w:val="0"/>
        <w:spacing w:after="0" w:line="240" w:lineRule="auto"/>
        <w:jc w:val="both"/>
        <w:rPr>
          <w:rFonts w:asciiTheme="majorBidi" w:hAnsiTheme="majorBidi" w:cstheme="majorBidi"/>
          <w:sz w:val="24"/>
          <w:szCs w:val="24"/>
        </w:rPr>
      </w:pPr>
    </w:p>
    <w:p w14:paraId="7E6F0386" w14:textId="77777777" w:rsidR="00250A7D" w:rsidRPr="006E0332" w:rsidRDefault="00C41C3E" w:rsidP="006E0332">
      <w:pPr>
        <w:autoSpaceDE w:val="0"/>
        <w:autoSpaceDN w:val="0"/>
        <w:adjustRightInd w:val="0"/>
        <w:spacing w:after="0" w:line="240" w:lineRule="auto"/>
        <w:ind w:left="709" w:hanging="283"/>
        <w:jc w:val="both"/>
        <w:rPr>
          <w:rFonts w:asciiTheme="majorBidi" w:hAnsiTheme="majorBidi" w:cstheme="majorBidi"/>
          <w:b/>
          <w:bCs/>
          <w:sz w:val="24"/>
          <w:szCs w:val="24"/>
        </w:rPr>
      </w:pPr>
      <w:r w:rsidRPr="006E0332">
        <w:rPr>
          <w:rFonts w:asciiTheme="majorBidi" w:hAnsiTheme="majorBidi" w:cstheme="majorBidi"/>
          <w:b/>
          <w:bCs/>
          <w:sz w:val="24"/>
          <w:szCs w:val="24"/>
        </w:rPr>
        <w:t>Tutoring</w:t>
      </w:r>
    </w:p>
    <w:p w14:paraId="03E73600" w14:textId="2B8296D6" w:rsidR="00275615" w:rsidRPr="006E0332" w:rsidRDefault="00275615" w:rsidP="006E0332">
      <w:pPr>
        <w:autoSpaceDE w:val="0"/>
        <w:autoSpaceDN w:val="0"/>
        <w:adjustRightInd w:val="0"/>
        <w:spacing w:before="120" w:after="0" w:line="360" w:lineRule="auto"/>
        <w:ind w:left="709"/>
        <w:jc w:val="both"/>
        <w:rPr>
          <w:rFonts w:asciiTheme="majorBidi" w:hAnsiTheme="majorBidi" w:cstheme="majorBidi"/>
          <w:sz w:val="24"/>
          <w:szCs w:val="24"/>
        </w:rPr>
      </w:pPr>
      <w:r w:rsidRPr="006E0332">
        <w:rPr>
          <w:rFonts w:asciiTheme="majorBidi" w:hAnsiTheme="majorBidi" w:cstheme="majorBidi"/>
          <w:w w:val="131"/>
          <w:sz w:val="24"/>
          <w:szCs w:val="24"/>
        </w:rPr>
        <w:t xml:space="preserve">•  </w:t>
      </w:r>
      <w:r w:rsidRPr="006E0332">
        <w:rPr>
          <w:rFonts w:asciiTheme="majorBidi" w:hAnsiTheme="majorBidi" w:cstheme="majorBidi"/>
          <w:spacing w:val="57"/>
          <w:w w:val="131"/>
          <w:sz w:val="24"/>
          <w:szCs w:val="24"/>
        </w:rPr>
        <w:t xml:space="preserve"> </w:t>
      </w:r>
      <w:r w:rsidRPr="006E0332">
        <w:rPr>
          <w:rFonts w:asciiTheme="majorBidi" w:hAnsiTheme="majorBidi" w:cstheme="majorBidi"/>
          <w:sz w:val="24"/>
          <w:szCs w:val="24"/>
        </w:rPr>
        <w:t>Teaching English as a private teacher (part-time)</w:t>
      </w:r>
      <w:r w:rsidR="007B31A4" w:rsidRPr="006E0332">
        <w:rPr>
          <w:rFonts w:asciiTheme="majorBidi" w:hAnsiTheme="majorBidi" w:cstheme="majorBidi"/>
          <w:sz w:val="24"/>
          <w:szCs w:val="24"/>
        </w:rPr>
        <w:tab/>
      </w:r>
      <w:r w:rsidR="007B31A4" w:rsidRPr="006E0332">
        <w:rPr>
          <w:rFonts w:asciiTheme="majorBidi" w:hAnsiTheme="majorBidi" w:cstheme="majorBidi"/>
          <w:sz w:val="24"/>
          <w:szCs w:val="24"/>
        </w:rPr>
        <w:tab/>
      </w:r>
      <w:r w:rsidR="007B31A4" w:rsidRPr="006E0332">
        <w:rPr>
          <w:rFonts w:asciiTheme="majorBidi" w:hAnsiTheme="majorBidi" w:cstheme="majorBidi"/>
          <w:sz w:val="24"/>
          <w:szCs w:val="24"/>
        </w:rPr>
        <w:tab/>
        <w:t>200</w:t>
      </w:r>
      <w:r w:rsidR="00E32FAF" w:rsidRPr="006E0332">
        <w:rPr>
          <w:rFonts w:asciiTheme="majorBidi" w:hAnsiTheme="majorBidi" w:cstheme="majorBidi"/>
          <w:sz w:val="24"/>
          <w:szCs w:val="24"/>
        </w:rPr>
        <w:t>7</w:t>
      </w:r>
      <w:r w:rsidR="007B31A4" w:rsidRPr="006E0332">
        <w:rPr>
          <w:rFonts w:asciiTheme="majorBidi" w:hAnsiTheme="majorBidi" w:cstheme="majorBidi"/>
          <w:sz w:val="24"/>
          <w:szCs w:val="24"/>
        </w:rPr>
        <w:t>- Present</w:t>
      </w:r>
    </w:p>
    <w:p w14:paraId="580F5D77" w14:textId="0F41744D" w:rsidR="005217F7" w:rsidRPr="006E0332" w:rsidRDefault="005217F7" w:rsidP="006E0332">
      <w:pPr>
        <w:autoSpaceDE w:val="0"/>
        <w:autoSpaceDN w:val="0"/>
        <w:adjustRightInd w:val="0"/>
        <w:spacing w:after="0" w:line="360" w:lineRule="auto"/>
        <w:ind w:left="709"/>
        <w:jc w:val="both"/>
        <w:rPr>
          <w:rFonts w:asciiTheme="majorBidi" w:hAnsiTheme="majorBidi" w:cstheme="majorBidi"/>
          <w:sz w:val="24"/>
          <w:szCs w:val="24"/>
        </w:rPr>
      </w:pPr>
      <w:r w:rsidRPr="006E0332">
        <w:rPr>
          <w:rFonts w:asciiTheme="majorBidi" w:hAnsiTheme="majorBidi" w:cstheme="majorBidi"/>
          <w:w w:val="131"/>
          <w:sz w:val="24"/>
          <w:szCs w:val="24"/>
        </w:rPr>
        <w:t xml:space="preserve">•  </w:t>
      </w:r>
      <w:r w:rsidRPr="006E0332">
        <w:rPr>
          <w:rFonts w:asciiTheme="majorBidi" w:hAnsiTheme="majorBidi" w:cstheme="majorBidi"/>
          <w:spacing w:val="57"/>
          <w:w w:val="131"/>
          <w:sz w:val="24"/>
          <w:szCs w:val="24"/>
        </w:rPr>
        <w:t xml:space="preserve"> </w:t>
      </w:r>
      <w:r w:rsidR="009D1057" w:rsidRPr="006E0332">
        <w:rPr>
          <w:rFonts w:asciiTheme="majorBidi" w:hAnsiTheme="majorBidi" w:cstheme="majorBidi"/>
          <w:sz w:val="24"/>
          <w:szCs w:val="24"/>
        </w:rPr>
        <w:t xml:space="preserve"> </w:t>
      </w:r>
      <w:r w:rsidRPr="006E0332">
        <w:rPr>
          <w:rFonts w:asciiTheme="majorBidi" w:hAnsiTheme="majorBidi" w:cstheme="majorBidi"/>
          <w:sz w:val="24"/>
          <w:szCs w:val="24"/>
        </w:rPr>
        <w:t xml:space="preserve">Teaching English at </w:t>
      </w:r>
      <w:r w:rsidR="00E32FAF" w:rsidRPr="006E0332">
        <w:rPr>
          <w:rFonts w:asciiTheme="majorBidi" w:hAnsiTheme="majorBidi" w:cstheme="majorBidi"/>
          <w:sz w:val="24"/>
          <w:szCs w:val="24"/>
        </w:rPr>
        <w:t>Sharif</w:t>
      </w:r>
      <w:r w:rsidRPr="006E0332">
        <w:rPr>
          <w:rFonts w:asciiTheme="majorBidi" w:hAnsiTheme="majorBidi" w:cstheme="majorBidi"/>
          <w:sz w:val="24"/>
          <w:szCs w:val="24"/>
        </w:rPr>
        <w:t xml:space="preserve"> University Language Institution</w:t>
      </w:r>
      <w:r w:rsidRPr="006E0332">
        <w:rPr>
          <w:rFonts w:asciiTheme="majorBidi" w:hAnsiTheme="majorBidi" w:cstheme="majorBidi"/>
          <w:sz w:val="24"/>
          <w:szCs w:val="24"/>
        </w:rPr>
        <w:tab/>
      </w:r>
      <w:r w:rsidRPr="006E0332">
        <w:rPr>
          <w:rFonts w:asciiTheme="majorBidi" w:hAnsiTheme="majorBidi" w:cstheme="majorBidi"/>
          <w:sz w:val="24"/>
          <w:szCs w:val="24"/>
        </w:rPr>
        <w:tab/>
        <w:t>201</w:t>
      </w:r>
      <w:r w:rsidR="00E32FAF" w:rsidRPr="006E0332">
        <w:rPr>
          <w:rFonts w:asciiTheme="majorBidi" w:hAnsiTheme="majorBidi" w:cstheme="majorBidi"/>
          <w:sz w:val="24"/>
          <w:szCs w:val="24"/>
        </w:rPr>
        <w:t>2-2014</w:t>
      </w:r>
    </w:p>
    <w:p w14:paraId="4F293FFB" w14:textId="6E913FB4" w:rsidR="00E32FAF" w:rsidRPr="006E0332" w:rsidRDefault="00E32FAF" w:rsidP="006E0332">
      <w:pPr>
        <w:pStyle w:val="ListParagraph"/>
        <w:numPr>
          <w:ilvl w:val="0"/>
          <w:numId w:val="24"/>
        </w:numPr>
        <w:autoSpaceDE w:val="0"/>
        <w:autoSpaceDN w:val="0"/>
        <w:adjustRightInd w:val="0"/>
        <w:spacing w:after="0" w:line="360" w:lineRule="auto"/>
        <w:ind w:left="1134" w:hanging="425"/>
        <w:jc w:val="both"/>
        <w:rPr>
          <w:rFonts w:asciiTheme="majorBidi" w:hAnsiTheme="majorBidi" w:cstheme="majorBidi"/>
          <w:sz w:val="24"/>
          <w:szCs w:val="24"/>
        </w:rPr>
      </w:pPr>
      <w:r w:rsidRPr="006E0332">
        <w:rPr>
          <w:rFonts w:asciiTheme="majorBidi" w:hAnsiTheme="majorBidi" w:cstheme="majorBidi"/>
          <w:sz w:val="24"/>
          <w:szCs w:val="24"/>
        </w:rPr>
        <w:t xml:space="preserve">P4C Instructor                         </w:t>
      </w:r>
      <w:r w:rsidR="00B41E7F">
        <w:rPr>
          <w:rFonts w:asciiTheme="majorBidi" w:hAnsiTheme="majorBidi" w:cstheme="majorBidi"/>
          <w:sz w:val="24"/>
          <w:szCs w:val="24"/>
        </w:rPr>
        <w:t xml:space="preserve">    </w:t>
      </w:r>
      <w:r w:rsidRPr="006E0332">
        <w:rPr>
          <w:rFonts w:asciiTheme="majorBidi" w:hAnsiTheme="majorBidi" w:cstheme="majorBidi"/>
          <w:sz w:val="24"/>
          <w:szCs w:val="24"/>
        </w:rPr>
        <w:t xml:space="preserve">                                                             2017-2018 </w:t>
      </w:r>
    </w:p>
    <w:p w14:paraId="6081724C" w14:textId="125FF402" w:rsidR="00E6788C" w:rsidRPr="006E0332" w:rsidRDefault="00E32FAF" w:rsidP="006E0332">
      <w:pPr>
        <w:widowControl w:val="0"/>
        <w:tabs>
          <w:tab w:val="left" w:pos="6465"/>
        </w:tabs>
        <w:autoSpaceDE w:val="0"/>
        <w:autoSpaceDN w:val="0"/>
        <w:adjustRightInd w:val="0"/>
        <w:spacing w:after="0" w:line="220" w:lineRule="exact"/>
        <w:jc w:val="both"/>
        <w:rPr>
          <w:rFonts w:asciiTheme="majorBidi" w:hAnsiTheme="majorBidi" w:cstheme="majorBidi"/>
          <w:sz w:val="24"/>
          <w:szCs w:val="24"/>
        </w:rPr>
      </w:pPr>
      <w:r w:rsidRPr="006E0332">
        <w:rPr>
          <w:rFonts w:asciiTheme="majorBidi" w:hAnsiTheme="majorBidi" w:cstheme="majorBidi"/>
          <w:sz w:val="24"/>
          <w:szCs w:val="24"/>
        </w:rPr>
        <w:tab/>
      </w:r>
    </w:p>
    <w:p w14:paraId="5545DCE4" w14:textId="77777777" w:rsidR="00B41E7F" w:rsidRDefault="00B41E7F" w:rsidP="006E0332">
      <w:pPr>
        <w:widowControl w:val="0"/>
        <w:autoSpaceDE w:val="0"/>
        <w:autoSpaceDN w:val="0"/>
        <w:adjustRightInd w:val="0"/>
        <w:spacing w:after="0" w:line="240" w:lineRule="auto"/>
        <w:jc w:val="both"/>
        <w:rPr>
          <w:rFonts w:asciiTheme="majorBidi" w:hAnsiTheme="majorBidi" w:cstheme="majorBidi"/>
          <w:b/>
          <w:bCs/>
          <w:sz w:val="24"/>
          <w:szCs w:val="24"/>
        </w:rPr>
      </w:pPr>
    </w:p>
    <w:p w14:paraId="74380472" w14:textId="77777777" w:rsidR="00B41E7F" w:rsidRDefault="00B41E7F" w:rsidP="006E0332">
      <w:pPr>
        <w:widowControl w:val="0"/>
        <w:autoSpaceDE w:val="0"/>
        <w:autoSpaceDN w:val="0"/>
        <w:adjustRightInd w:val="0"/>
        <w:spacing w:after="0" w:line="240" w:lineRule="auto"/>
        <w:jc w:val="both"/>
        <w:rPr>
          <w:rFonts w:asciiTheme="majorBidi" w:hAnsiTheme="majorBidi" w:cstheme="majorBidi"/>
          <w:b/>
          <w:bCs/>
          <w:sz w:val="24"/>
          <w:szCs w:val="24"/>
        </w:rPr>
      </w:pPr>
    </w:p>
    <w:p w14:paraId="240F7FA7" w14:textId="77777777" w:rsidR="00B41E7F" w:rsidRDefault="00B41E7F" w:rsidP="006E0332">
      <w:pPr>
        <w:widowControl w:val="0"/>
        <w:autoSpaceDE w:val="0"/>
        <w:autoSpaceDN w:val="0"/>
        <w:adjustRightInd w:val="0"/>
        <w:spacing w:after="0" w:line="240" w:lineRule="auto"/>
        <w:jc w:val="both"/>
        <w:rPr>
          <w:rFonts w:asciiTheme="majorBidi" w:hAnsiTheme="majorBidi" w:cstheme="majorBidi"/>
          <w:b/>
          <w:bCs/>
          <w:sz w:val="24"/>
          <w:szCs w:val="24"/>
        </w:rPr>
      </w:pPr>
    </w:p>
    <w:p w14:paraId="610AC62B" w14:textId="3192D2B0" w:rsidR="00E6788C" w:rsidRPr="006E0332" w:rsidRDefault="006A02B3" w:rsidP="006E0332">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bookmarkStart w:id="0" w:name="_GoBack"/>
      <w:bookmarkEnd w:id="0"/>
      <w:r w:rsidR="00E6788C" w:rsidRPr="006E0332">
        <w:rPr>
          <w:rFonts w:asciiTheme="majorBidi" w:hAnsiTheme="majorBidi" w:cstheme="majorBidi"/>
          <w:b/>
          <w:bCs/>
          <w:sz w:val="24"/>
          <w:szCs w:val="24"/>
        </w:rPr>
        <w:t>INDUSTRIAL</w:t>
      </w:r>
      <w:r w:rsidR="00E6788C" w:rsidRPr="006E0332">
        <w:rPr>
          <w:rFonts w:asciiTheme="majorBidi" w:hAnsiTheme="majorBidi" w:cstheme="majorBidi"/>
          <w:b/>
          <w:bCs/>
          <w:spacing w:val="-1"/>
          <w:sz w:val="24"/>
          <w:szCs w:val="24"/>
        </w:rPr>
        <w:t xml:space="preserve"> E</w:t>
      </w:r>
      <w:r w:rsidR="00E6788C" w:rsidRPr="006E0332">
        <w:rPr>
          <w:rFonts w:asciiTheme="majorBidi" w:hAnsiTheme="majorBidi" w:cstheme="majorBidi"/>
          <w:b/>
          <w:bCs/>
          <w:sz w:val="24"/>
          <w:szCs w:val="24"/>
        </w:rPr>
        <w:t>XPER</w:t>
      </w:r>
      <w:r w:rsidR="00E6788C" w:rsidRPr="006E0332">
        <w:rPr>
          <w:rFonts w:asciiTheme="majorBidi" w:hAnsiTheme="majorBidi" w:cstheme="majorBidi"/>
          <w:b/>
          <w:bCs/>
          <w:spacing w:val="-1"/>
          <w:sz w:val="24"/>
          <w:szCs w:val="24"/>
        </w:rPr>
        <w:t>I</w:t>
      </w:r>
      <w:r w:rsidR="00E6788C" w:rsidRPr="006E0332">
        <w:rPr>
          <w:rFonts w:asciiTheme="majorBidi" w:hAnsiTheme="majorBidi" w:cstheme="majorBidi"/>
          <w:b/>
          <w:bCs/>
          <w:sz w:val="24"/>
          <w:szCs w:val="24"/>
        </w:rPr>
        <w:t>ENCE</w:t>
      </w:r>
    </w:p>
    <w:p w14:paraId="7561436C" w14:textId="77777777" w:rsidR="00FF1FFF" w:rsidRPr="006E0332" w:rsidRDefault="00FF1FFF" w:rsidP="006E0332">
      <w:pPr>
        <w:widowControl w:val="0"/>
        <w:autoSpaceDE w:val="0"/>
        <w:autoSpaceDN w:val="0"/>
        <w:adjustRightInd w:val="0"/>
        <w:spacing w:after="0" w:line="240" w:lineRule="auto"/>
        <w:jc w:val="both"/>
        <w:rPr>
          <w:rFonts w:asciiTheme="majorBidi" w:hAnsiTheme="majorBidi" w:cstheme="majorBidi"/>
          <w:sz w:val="24"/>
          <w:szCs w:val="24"/>
        </w:rPr>
      </w:pPr>
    </w:p>
    <w:p w14:paraId="5B0FE9DB" w14:textId="77777777" w:rsidR="009D1057" w:rsidRPr="006E0332" w:rsidRDefault="00E6788C" w:rsidP="006E0332">
      <w:pPr>
        <w:widowControl w:val="0"/>
        <w:autoSpaceDE w:val="0"/>
        <w:autoSpaceDN w:val="0"/>
        <w:adjustRightInd w:val="0"/>
        <w:spacing w:after="0" w:line="240" w:lineRule="auto"/>
        <w:ind w:left="312" w:firstLine="114"/>
        <w:jc w:val="both"/>
        <w:rPr>
          <w:rFonts w:asciiTheme="majorBidi" w:hAnsiTheme="majorBidi" w:cstheme="majorBidi"/>
          <w:b/>
          <w:bCs/>
          <w:sz w:val="24"/>
          <w:szCs w:val="24"/>
        </w:rPr>
      </w:pPr>
      <w:r w:rsidRPr="006E0332">
        <w:rPr>
          <w:rFonts w:asciiTheme="majorBidi" w:hAnsiTheme="majorBidi" w:cstheme="majorBidi"/>
          <w:b/>
          <w:bCs/>
          <w:sz w:val="24"/>
          <w:szCs w:val="24"/>
        </w:rPr>
        <w:t>Inte</w:t>
      </w:r>
      <w:r w:rsidRPr="006E0332">
        <w:rPr>
          <w:rFonts w:asciiTheme="majorBidi" w:hAnsiTheme="majorBidi" w:cstheme="majorBidi"/>
          <w:b/>
          <w:bCs/>
          <w:spacing w:val="-1"/>
          <w:sz w:val="24"/>
          <w:szCs w:val="24"/>
        </w:rPr>
        <w:t>r</w:t>
      </w:r>
      <w:r w:rsidRPr="006E0332">
        <w:rPr>
          <w:rFonts w:asciiTheme="majorBidi" w:hAnsiTheme="majorBidi" w:cstheme="majorBidi"/>
          <w:b/>
          <w:bCs/>
          <w:sz w:val="24"/>
          <w:szCs w:val="24"/>
        </w:rPr>
        <w:t>n</w:t>
      </w:r>
      <w:r w:rsidR="00CF2185" w:rsidRPr="006E0332">
        <w:rPr>
          <w:rFonts w:asciiTheme="majorBidi" w:hAnsiTheme="majorBidi" w:cstheme="majorBidi"/>
          <w:b/>
          <w:bCs/>
          <w:sz w:val="24"/>
          <w:szCs w:val="24"/>
        </w:rPr>
        <w:t>ship</w:t>
      </w:r>
    </w:p>
    <w:p w14:paraId="2F648457" w14:textId="57BD890B" w:rsidR="00E6788C" w:rsidRPr="006E0332" w:rsidRDefault="00810A16" w:rsidP="006E0332">
      <w:pPr>
        <w:widowControl w:val="0"/>
        <w:autoSpaceDE w:val="0"/>
        <w:autoSpaceDN w:val="0"/>
        <w:adjustRightInd w:val="0"/>
        <w:spacing w:before="120" w:after="0" w:line="240" w:lineRule="auto"/>
        <w:ind w:left="709" w:firstLine="114"/>
        <w:jc w:val="both"/>
        <w:rPr>
          <w:rFonts w:asciiTheme="majorBidi" w:hAnsiTheme="majorBidi" w:cstheme="majorBidi"/>
          <w:sz w:val="24"/>
          <w:szCs w:val="24"/>
        </w:rPr>
      </w:pPr>
      <w:proofErr w:type="spellStart"/>
      <w:r w:rsidRPr="006E0332">
        <w:rPr>
          <w:rFonts w:asciiTheme="majorBidi" w:hAnsiTheme="majorBidi" w:cstheme="majorBidi"/>
          <w:sz w:val="24"/>
          <w:szCs w:val="24"/>
        </w:rPr>
        <w:t>Hadid</w:t>
      </w:r>
      <w:proofErr w:type="spellEnd"/>
      <w:r w:rsidRPr="006E0332">
        <w:rPr>
          <w:rFonts w:asciiTheme="majorBidi" w:hAnsiTheme="majorBidi" w:cstheme="majorBidi"/>
          <w:sz w:val="24"/>
          <w:szCs w:val="24"/>
        </w:rPr>
        <w:t xml:space="preserve"> Oil &amp; Gas Equipment </w:t>
      </w:r>
      <w:r w:rsidR="0007035B" w:rsidRPr="006E0332">
        <w:rPr>
          <w:rFonts w:asciiTheme="majorBidi" w:hAnsiTheme="majorBidi" w:cstheme="majorBidi"/>
          <w:sz w:val="24"/>
          <w:szCs w:val="24"/>
          <w:lang w:bidi="he-IL"/>
        </w:rPr>
        <w:t>Industries</w:t>
      </w:r>
      <w:r w:rsidR="008356B7" w:rsidRPr="006E0332">
        <w:rPr>
          <w:rFonts w:asciiTheme="majorBidi" w:hAnsiTheme="majorBidi" w:cstheme="majorBidi"/>
          <w:sz w:val="24"/>
          <w:szCs w:val="24"/>
        </w:rPr>
        <w:t>,</w:t>
      </w:r>
      <w:r w:rsidR="005A41D8" w:rsidRPr="006E0332">
        <w:rPr>
          <w:rFonts w:asciiTheme="majorBidi" w:hAnsiTheme="majorBidi" w:cstheme="majorBidi"/>
          <w:sz w:val="24"/>
          <w:szCs w:val="24"/>
        </w:rPr>
        <w:t xml:space="preserve"> </w:t>
      </w:r>
      <w:r w:rsidRPr="006E0332">
        <w:rPr>
          <w:rFonts w:asciiTheme="majorBidi" w:hAnsiTheme="majorBidi" w:cstheme="majorBidi"/>
          <w:sz w:val="24"/>
          <w:szCs w:val="24"/>
        </w:rPr>
        <w:t>2014</w:t>
      </w:r>
    </w:p>
    <w:p w14:paraId="3E35CC0E" w14:textId="031C6D6A" w:rsidR="00A73BF0" w:rsidRPr="006E0332" w:rsidRDefault="0007035B" w:rsidP="006E0332">
      <w:pPr>
        <w:pStyle w:val="ListParagraph"/>
        <w:widowControl w:val="0"/>
        <w:numPr>
          <w:ilvl w:val="0"/>
          <w:numId w:val="3"/>
        </w:numPr>
        <w:autoSpaceDE w:val="0"/>
        <w:autoSpaceDN w:val="0"/>
        <w:adjustRightInd w:val="0"/>
        <w:spacing w:before="240" w:after="0" w:line="360" w:lineRule="auto"/>
        <w:jc w:val="both"/>
        <w:rPr>
          <w:rFonts w:asciiTheme="majorBidi" w:hAnsiTheme="majorBidi" w:cstheme="majorBidi"/>
          <w:color w:val="auto"/>
          <w:sz w:val="24"/>
          <w:szCs w:val="24"/>
        </w:rPr>
      </w:pPr>
      <w:r w:rsidRPr="006E0332">
        <w:rPr>
          <w:rFonts w:asciiTheme="majorBidi" w:hAnsiTheme="majorBidi" w:cstheme="majorBidi"/>
          <w:color w:val="auto"/>
          <w:sz w:val="24"/>
          <w:szCs w:val="24"/>
          <w:lang w:bidi="he-IL"/>
        </w:rPr>
        <w:t xml:space="preserve">QC engineer/ translator/ interpreter at </w:t>
      </w:r>
      <w:proofErr w:type="spellStart"/>
      <w:r w:rsidRPr="006E0332">
        <w:rPr>
          <w:rFonts w:asciiTheme="majorBidi" w:hAnsiTheme="majorBidi" w:cstheme="majorBidi"/>
          <w:color w:val="auto"/>
          <w:sz w:val="24"/>
          <w:szCs w:val="24"/>
          <w:lang w:bidi="he-IL"/>
        </w:rPr>
        <w:t>Hadid</w:t>
      </w:r>
      <w:proofErr w:type="spellEnd"/>
      <w:r w:rsidRPr="006E0332">
        <w:rPr>
          <w:rFonts w:asciiTheme="majorBidi" w:hAnsiTheme="majorBidi" w:cstheme="majorBidi"/>
          <w:color w:val="auto"/>
          <w:sz w:val="24"/>
          <w:szCs w:val="24"/>
          <w:lang w:bidi="he-IL"/>
        </w:rPr>
        <w:t xml:space="preserve"> Oil &amp;</w:t>
      </w:r>
      <w:r w:rsidR="006E0332" w:rsidRPr="006E0332">
        <w:rPr>
          <w:rFonts w:asciiTheme="majorBidi" w:hAnsiTheme="majorBidi" w:cstheme="majorBidi"/>
          <w:color w:val="auto"/>
          <w:sz w:val="24"/>
          <w:szCs w:val="24"/>
          <w:lang w:bidi="he-IL"/>
        </w:rPr>
        <w:t xml:space="preserve"> Gas Equipment Industries</w:t>
      </w:r>
    </w:p>
    <w:p w14:paraId="678BC4BF" w14:textId="749E319A" w:rsidR="00D7097C" w:rsidRPr="006E0332" w:rsidRDefault="008E45B5" w:rsidP="006E0332">
      <w:pPr>
        <w:widowControl w:val="0"/>
        <w:tabs>
          <w:tab w:val="left" w:pos="1152"/>
        </w:tabs>
        <w:autoSpaceDE w:val="0"/>
        <w:autoSpaceDN w:val="0"/>
        <w:adjustRightInd w:val="0"/>
        <w:spacing w:before="14" w:after="0" w:line="240" w:lineRule="auto"/>
        <w:jc w:val="both"/>
        <w:rPr>
          <w:rFonts w:asciiTheme="majorBidi" w:hAnsiTheme="majorBidi" w:cstheme="majorBidi"/>
          <w:sz w:val="24"/>
          <w:szCs w:val="24"/>
        </w:rPr>
      </w:pPr>
      <w:r w:rsidRPr="006E0332">
        <w:rPr>
          <w:rFonts w:asciiTheme="majorBidi" w:hAnsiTheme="majorBidi" w:cstheme="majorBidi"/>
          <w:sz w:val="24"/>
          <w:szCs w:val="24"/>
        </w:rPr>
        <w:tab/>
      </w:r>
    </w:p>
    <w:p w14:paraId="7807C94D" w14:textId="77777777" w:rsidR="00E6788C" w:rsidRPr="006E0332" w:rsidRDefault="00E6788C" w:rsidP="006E0332">
      <w:pPr>
        <w:widowControl w:val="0"/>
        <w:autoSpaceDE w:val="0"/>
        <w:autoSpaceDN w:val="0"/>
        <w:adjustRightInd w:val="0"/>
        <w:spacing w:after="0" w:line="240" w:lineRule="auto"/>
        <w:ind w:left="120"/>
        <w:jc w:val="both"/>
        <w:rPr>
          <w:rFonts w:asciiTheme="majorBidi" w:hAnsiTheme="majorBidi" w:cstheme="majorBidi"/>
          <w:b/>
          <w:bCs/>
          <w:sz w:val="24"/>
          <w:szCs w:val="24"/>
        </w:rPr>
      </w:pPr>
      <w:r w:rsidRPr="006E0332">
        <w:rPr>
          <w:rFonts w:asciiTheme="majorBidi" w:hAnsiTheme="majorBidi" w:cstheme="majorBidi"/>
          <w:b/>
          <w:bCs/>
          <w:sz w:val="24"/>
          <w:szCs w:val="24"/>
        </w:rPr>
        <w:t>AWAR</w:t>
      </w:r>
      <w:r w:rsidRPr="006E0332">
        <w:rPr>
          <w:rFonts w:asciiTheme="majorBidi" w:hAnsiTheme="majorBidi" w:cstheme="majorBidi"/>
          <w:b/>
          <w:bCs/>
          <w:spacing w:val="-1"/>
          <w:sz w:val="24"/>
          <w:szCs w:val="24"/>
        </w:rPr>
        <w:t>D</w:t>
      </w:r>
      <w:r w:rsidRPr="006E0332">
        <w:rPr>
          <w:rFonts w:asciiTheme="majorBidi" w:hAnsiTheme="majorBidi" w:cstheme="majorBidi"/>
          <w:b/>
          <w:bCs/>
          <w:sz w:val="24"/>
          <w:szCs w:val="24"/>
        </w:rPr>
        <w:t>S</w:t>
      </w:r>
    </w:p>
    <w:p w14:paraId="5DC2934B" w14:textId="77777777" w:rsidR="00FF1FFF" w:rsidRPr="006E0332" w:rsidRDefault="00FF1FFF" w:rsidP="006E0332">
      <w:pPr>
        <w:widowControl w:val="0"/>
        <w:autoSpaceDE w:val="0"/>
        <w:autoSpaceDN w:val="0"/>
        <w:adjustRightInd w:val="0"/>
        <w:spacing w:after="0" w:line="240" w:lineRule="auto"/>
        <w:ind w:left="120"/>
        <w:jc w:val="both"/>
        <w:rPr>
          <w:rFonts w:asciiTheme="majorBidi" w:hAnsiTheme="majorBidi" w:cstheme="majorBidi"/>
          <w:sz w:val="24"/>
          <w:szCs w:val="24"/>
        </w:rPr>
      </w:pPr>
    </w:p>
    <w:p w14:paraId="0C999C0F" w14:textId="56B6E516" w:rsidR="00AF7876" w:rsidRPr="006E0332" w:rsidRDefault="00E6788C" w:rsidP="006E0332">
      <w:pPr>
        <w:widowControl w:val="0"/>
        <w:autoSpaceDE w:val="0"/>
        <w:autoSpaceDN w:val="0"/>
        <w:adjustRightInd w:val="0"/>
        <w:spacing w:before="14" w:after="0" w:line="360" w:lineRule="auto"/>
        <w:ind w:left="480"/>
        <w:jc w:val="both"/>
        <w:rPr>
          <w:rFonts w:asciiTheme="majorBidi" w:hAnsiTheme="majorBidi" w:cstheme="majorBidi"/>
          <w:sz w:val="24"/>
          <w:szCs w:val="24"/>
        </w:rPr>
      </w:pPr>
      <w:r w:rsidRPr="006E0332">
        <w:rPr>
          <w:rFonts w:asciiTheme="majorBidi" w:hAnsiTheme="majorBidi" w:cstheme="majorBidi"/>
          <w:w w:val="131"/>
          <w:sz w:val="24"/>
          <w:szCs w:val="24"/>
        </w:rPr>
        <w:t xml:space="preserve">•  </w:t>
      </w:r>
      <w:r w:rsidRPr="006E0332">
        <w:rPr>
          <w:rFonts w:asciiTheme="majorBidi" w:hAnsiTheme="majorBidi" w:cstheme="majorBidi"/>
          <w:spacing w:val="57"/>
          <w:w w:val="131"/>
          <w:sz w:val="24"/>
          <w:szCs w:val="24"/>
        </w:rPr>
        <w:t xml:space="preserve"> </w:t>
      </w:r>
      <w:r w:rsidR="002919D2" w:rsidRPr="006E0332">
        <w:rPr>
          <w:rFonts w:asciiTheme="majorBidi" w:hAnsiTheme="majorBidi" w:cstheme="majorBidi"/>
          <w:sz w:val="24"/>
          <w:szCs w:val="24"/>
        </w:rPr>
        <w:t xml:space="preserve">Full tuition-fee Scholarships during Bachelor and Master </w:t>
      </w:r>
      <w:r w:rsidR="0088250F" w:rsidRPr="006E0332">
        <w:rPr>
          <w:rFonts w:asciiTheme="majorBidi" w:hAnsiTheme="majorBidi" w:cstheme="majorBidi"/>
          <w:sz w:val="24"/>
          <w:szCs w:val="24"/>
        </w:rPr>
        <w:t>Studies</w:t>
      </w:r>
      <w:r w:rsidR="00AF7876" w:rsidRPr="006E0332">
        <w:rPr>
          <w:rFonts w:asciiTheme="majorBidi" w:hAnsiTheme="majorBidi" w:cstheme="majorBidi"/>
          <w:sz w:val="24"/>
          <w:szCs w:val="24"/>
        </w:rPr>
        <w:t>.</w:t>
      </w:r>
    </w:p>
    <w:p w14:paraId="4FCF2EAE" w14:textId="5A3EB2EF" w:rsidR="0098386E" w:rsidRPr="006E0332" w:rsidRDefault="00AF7876" w:rsidP="006E0332">
      <w:pPr>
        <w:widowControl w:val="0"/>
        <w:autoSpaceDE w:val="0"/>
        <w:autoSpaceDN w:val="0"/>
        <w:adjustRightInd w:val="0"/>
        <w:spacing w:before="14" w:after="0" w:line="360" w:lineRule="auto"/>
        <w:ind w:left="480"/>
        <w:jc w:val="both"/>
        <w:rPr>
          <w:rFonts w:asciiTheme="majorBidi" w:hAnsiTheme="majorBidi" w:cstheme="majorBidi"/>
          <w:sz w:val="24"/>
          <w:szCs w:val="24"/>
        </w:rPr>
      </w:pPr>
      <w:r w:rsidRPr="006E0332">
        <w:rPr>
          <w:rFonts w:asciiTheme="majorBidi" w:hAnsiTheme="majorBidi" w:cstheme="majorBidi"/>
          <w:w w:val="131"/>
          <w:sz w:val="24"/>
          <w:szCs w:val="24"/>
        </w:rPr>
        <w:t xml:space="preserve">•  </w:t>
      </w:r>
      <w:r w:rsidRPr="006E0332">
        <w:rPr>
          <w:rFonts w:asciiTheme="majorBidi" w:hAnsiTheme="majorBidi" w:cstheme="majorBidi"/>
          <w:spacing w:val="57"/>
          <w:w w:val="131"/>
          <w:sz w:val="24"/>
          <w:szCs w:val="24"/>
        </w:rPr>
        <w:t xml:space="preserve"> </w:t>
      </w:r>
      <w:r w:rsidR="0007035B" w:rsidRPr="006E0332">
        <w:rPr>
          <w:rFonts w:asciiTheme="majorBidi" w:hAnsiTheme="majorBidi" w:cstheme="majorBidi"/>
          <w:sz w:val="24"/>
          <w:szCs w:val="24"/>
        </w:rPr>
        <w:t>32</w:t>
      </w:r>
      <w:r w:rsidR="00EB7DB1" w:rsidRPr="006E0332">
        <w:rPr>
          <w:rFonts w:asciiTheme="majorBidi" w:hAnsiTheme="majorBidi" w:cstheme="majorBidi"/>
          <w:sz w:val="24"/>
          <w:szCs w:val="24"/>
          <w:vertAlign w:val="superscript"/>
        </w:rPr>
        <w:t>th</w:t>
      </w:r>
      <w:r w:rsidR="00EB7DB1" w:rsidRPr="006E0332">
        <w:rPr>
          <w:rFonts w:asciiTheme="majorBidi" w:hAnsiTheme="majorBidi" w:cstheme="majorBidi"/>
          <w:sz w:val="24"/>
          <w:szCs w:val="24"/>
        </w:rPr>
        <w:t xml:space="preserve"> </w:t>
      </w:r>
      <w:r w:rsidRPr="006E0332">
        <w:rPr>
          <w:rFonts w:asciiTheme="majorBidi" w:hAnsiTheme="majorBidi" w:cstheme="majorBidi"/>
          <w:sz w:val="24"/>
          <w:szCs w:val="24"/>
        </w:rPr>
        <w:t xml:space="preserve">rank </w:t>
      </w:r>
      <w:r w:rsidR="0007035B" w:rsidRPr="006E0332">
        <w:rPr>
          <w:rFonts w:asciiTheme="majorBidi" w:hAnsiTheme="majorBidi" w:cstheme="majorBidi"/>
          <w:sz w:val="24"/>
          <w:szCs w:val="24"/>
        </w:rPr>
        <w:t>among</w:t>
      </w:r>
      <w:r w:rsidRPr="006E0332">
        <w:rPr>
          <w:rFonts w:asciiTheme="majorBidi" w:hAnsiTheme="majorBidi" w:cstheme="majorBidi"/>
          <w:sz w:val="24"/>
          <w:szCs w:val="24"/>
        </w:rPr>
        <w:t xml:space="preserve"> </w:t>
      </w:r>
      <w:r w:rsidR="0007035B" w:rsidRPr="006E0332">
        <w:rPr>
          <w:rFonts w:asciiTheme="majorBidi" w:hAnsiTheme="majorBidi" w:cstheme="majorBidi"/>
          <w:sz w:val="24"/>
          <w:szCs w:val="24"/>
        </w:rPr>
        <w:t xml:space="preserve">28000 </w:t>
      </w:r>
      <w:r w:rsidR="00345236" w:rsidRPr="006E0332">
        <w:rPr>
          <w:rFonts w:asciiTheme="majorBidi" w:hAnsiTheme="majorBidi" w:cstheme="majorBidi"/>
          <w:sz w:val="24"/>
          <w:szCs w:val="24"/>
        </w:rPr>
        <w:t xml:space="preserve">TEFL </w:t>
      </w:r>
      <w:r w:rsidR="0007035B" w:rsidRPr="006E0332">
        <w:rPr>
          <w:rFonts w:asciiTheme="majorBidi" w:hAnsiTheme="majorBidi" w:cstheme="majorBidi"/>
          <w:sz w:val="24"/>
          <w:szCs w:val="24"/>
        </w:rPr>
        <w:t>applicants in U</w:t>
      </w:r>
      <w:r w:rsidR="00BA1D7F" w:rsidRPr="006E0332">
        <w:rPr>
          <w:rFonts w:asciiTheme="majorBidi" w:hAnsiTheme="majorBidi" w:cstheme="majorBidi"/>
          <w:sz w:val="24"/>
          <w:szCs w:val="24"/>
        </w:rPr>
        <w:t>niversity</w:t>
      </w:r>
      <w:r w:rsidR="0007035B" w:rsidRPr="006E0332">
        <w:rPr>
          <w:rFonts w:asciiTheme="majorBidi" w:hAnsiTheme="majorBidi" w:cstheme="majorBidi"/>
          <w:sz w:val="24"/>
          <w:szCs w:val="24"/>
        </w:rPr>
        <w:t xml:space="preserve"> Entrance Examination</w:t>
      </w:r>
      <w:r w:rsidR="0088250F" w:rsidRPr="006E0332">
        <w:rPr>
          <w:rFonts w:asciiTheme="majorBidi" w:hAnsiTheme="majorBidi" w:cstheme="majorBidi"/>
          <w:sz w:val="24"/>
          <w:szCs w:val="24"/>
        </w:rPr>
        <w:t>,</w:t>
      </w:r>
      <w:r w:rsidR="00BA1D7F" w:rsidRPr="006E0332">
        <w:rPr>
          <w:rFonts w:asciiTheme="majorBidi" w:hAnsiTheme="majorBidi" w:cstheme="majorBidi"/>
          <w:sz w:val="24"/>
          <w:szCs w:val="24"/>
        </w:rPr>
        <w:t xml:space="preserve"> Iran</w:t>
      </w:r>
      <w:r w:rsidRPr="006E0332">
        <w:rPr>
          <w:rFonts w:asciiTheme="majorBidi" w:hAnsiTheme="majorBidi" w:cstheme="majorBidi"/>
          <w:sz w:val="24"/>
          <w:szCs w:val="24"/>
        </w:rPr>
        <w:t>.</w:t>
      </w:r>
    </w:p>
    <w:p w14:paraId="2965DBE7" w14:textId="77777777" w:rsidR="0098386E" w:rsidRPr="00B41E7F" w:rsidRDefault="0098386E" w:rsidP="006E0332">
      <w:pPr>
        <w:widowControl w:val="0"/>
        <w:autoSpaceDE w:val="0"/>
        <w:autoSpaceDN w:val="0"/>
        <w:adjustRightInd w:val="0"/>
        <w:spacing w:before="14" w:after="0" w:line="360" w:lineRule="auto"/>
        <w:ind w:left="480"/>
        <w:jc w:val="both"/>
        <w:rPr>
          <w:rFonts w:asciiTheme="majorBidi" w:hAnsiTheme="majorBidi" w:cstheme="majorBidi"/>
          <w:sz w:val="16"/>
          <w:szCs w:val="16"/>
        </w:rPr>
      </w:pPr>
    </w:p>
    <w:p w14:paraId="43B1FDD7" w14:textId="1E64018A" w:rsidR="0098386E" w:rsidRPr="006E0332" w:rsidRDefault="0098386E" w:rsidP="006E0332">
      <w:pPr>
        <w:widowControl w:val="0"/>
        <w:autoSpaceDE w:val="0"/>
        <w:autoSpaceDN w:val="0"/>
        <w:adjustRightInd w:val="0"/>
        <w:spacing w:before="14" w:after="0" w:line="360" w:lineRule="auto"/>
        <w:ind w:left="142"/>
        <w:jc w:val="both"/>
        <w:rPr>
          <w:rFonts w:asciiTheme="majorBidi" w:hAnsiTheme="majorBidi" w:cstheme="majorBidi"/>
          <w:b/>
          <w:bCs/>
          <w:sz w:val="24"/>
          <w:szCs w:val="24"/>
        </w:rPr>
      </w:pPr>
      <w:r w:rsidRPr="006E0332">
        <w:rPr>
          <w:rFonts w:asciiTheme="majorBidi" w:hAnsiTheme="majorBidi" w:cstheme="majorBidi"/>
          <w:b/>
          <w:bCs/>
          <w:sz w:val="24"/>
          <w:szCs w:val="24"/>
        </w:rPr>
        <w:t>AFFILIATIONS</w:t>
      </w:r>
    </w:p>
    <w:p w14:paraId="619B5B28" w14:textId="15289BD2" w:rsidR="0098386E" w:rsidRPr="006E0332" w:rsidRDefault="0098386E" w:rsidP="006E0332">
      <w:pPr>
        <w:pStyle w:val="rtejustify"/>
        <w:numPr>
          <w:ilvl w:val="0"/>
          <w:numId w:val="28"/>
        </w:numPr>
        <w:shd w:val="clear" w:color="auto" w:fill="FFFFFF"/>
        <w:spacing w:before="0" w:beforeAutospacing="0" w:after="0" w:afterAutospacing="0" w:line="360" w:lineRule="auto"/>
        <w:jc w:val="both"/>
        <w:rPr>
          <w:rFonts w:asciiTheme="majorBidi" w:hAnsiTheme="majorBidi" w:cstheme="majorBidi"/>
        </w:rPr>
      </w:pPr>
      <w:r w:rsidRPr="006E0332">
        <w:rPr>
          <w:rFonts w:asciiTheme="majorBidi" w:hAnsiTheme="majorBidi" w:cstheme="majorBidi"/>
        </w:rPr>
        <w:t xml:space="preserve">Developing a plan (as a founding member) to establish the first NGO in the field of P4C in Iran in cooperation with the experts from </w:t>
      </w:r>
      <w:proofErr w:type="spellStart"/>
      <w:r w:rsidRPr="006E0332">
        <w:rPr>
          <w:rFonts w:asciiTheme="majorBidi" w:hAnsiTheme="majorBidi" w:cstheme="majorBidi"/>
        </w:rPr>
        <w:t>Allameh</w:t>
      </w:r>
      <w:proofErr w:type="spellEnd"/>
      <w:r w:rsidRPr="006E0332">
        <w:rPr>
          <w:rFonts w:asciiTheme="majorBidi" w:hAnsiTheme="majorBidi" w:cstheme="majorBidi"/>
        </w:rPr>
        <w:t xml:space="preserve"> </w:t>
      </w:r>
      <w:proofErr w:type="spellStart"/>
      <w:r w:rsidRPr="006E0332">
        <w:rPr>
          <w:rFonts w:asciiTheme="majorBidi" w:hAnsiTheme="majorBidi" w:cstheme="majorBidi"/>
        </w:rPr>
        <w:t>Tabataba'i</w:t>
      </w:r>
      <w:proofErr w:type="spellEnd"/>
      <w:r w:rsidRPr="006E0332">
        <w:rPr>
          <w:rFonts w:asciiTheme="majorBidi" w:hAnsiTheme="majorBidi" w:cstheme="majorBidi"/>
        </w:rPr>
        <w:t xml:space="preserve"> and </w:t>
      </w:r>
      <w:proofErr w:type="spellStart"/>
      <w:r w:rsidRPr="006E0332">
        <w:rPr>
          <w:rFonts w:asciiTheme="majorBidi" w:hAnsiTheme="majorBidi" w:cstheme="majorBidi"/>
        </w:rPr>
        <w:t>Kharazmi</w:t>
      </w:r>
      <w:proofErr w:type="spellEnd"/>
      <w:r w:rsidRPr="006E0332">
        <w:rPr>
          <w:rFonts w:asciiTheme="majorBidi" w:hAnsiTheme="majorBidi" w:cstheme="majorBidi"/>
        </w:rPr>
        <w:t xml:space="preserve"> Universities in Tehran to improve English language learning in my country.</w:t>
      </w:r>
    </w:p>
    <w:p w14:paraId="38E3771D" w14:textId="77777777" w:rsidR="0098386E" w:rsidRPr="006E0332" w:rsidRDefault="0098386E" w:rsidP="006E0332">
      <w:pPr>
        <w:widowControl w:val="0"/>
        <w:autoSpaceDE w:val="0"/>
        <w:autoSpaceDN w:val="0"/>
        <w:adjustRightInd w:val="0"/>
        <w:spacing w:before="34" w:after="0" w:line="240" w:lineRule="auto"/>
        <w:ind w:left="120"/>
        <w:jc w:val="both"/>
        <w:rPr>
          <w:rFonts w:asciiTheme="majorBidi" w:hAnsiTheme="majorBidi" w:cstheme="majorBidi"/>
          <w:b/>
          <w:bCs/>
          <w:sz w:val="24"/>
          <w:szCs w:val="24"/>
        </w:rPr>
      </w:pPr>
    </w:p>
    <w:p w14:paraId="434C9370" w14:textId="77777777" w:rsidR="000229D6" w:rsidRPr="006E0332" w:rsidRDefault="00DC31E9" w:rsidP="006E0332">
      <w:pPr>
        <w:widowControl w:val="0"/>
        <w:autoSpaceDE w:val="0"/>
        <w:autoSpaceDN w:val="0"/>
        <w:adjustRightInd w:val="0"/>
        <w:spacing w:before="34" w:after="0" w:line="240" w:lineRule="auto"/>
        <w:ind w:left="120"/>
        <w:jc w:val="both"/>
        <w:rPr>
          <w:rFonts w:asciiTheme="majorBidi" w:hAnsiTheme="majorBidi" w:cstheme="majorBidi"/>
          <w:b/>
          <w:bCs/>
          <w:sz w:val="24"/>
          <w:szCs w:val="24"/>
        </w:rPr>
      </w:pPr>
      <w:r w:rsidRPr="006E0332">
        <w:rPr>
          <w:rFonts w:asciiTheme="majorBidi" w:hAnsiTheme="majorBidi" w:cstheme="majorBidi"/>
          <w:b/>
          <w:bCs/>
          <w:sz w:val="24"/>
          <w:szCs w:val="24"/>
        </w:rPr>
        <w:t>PUBLICATIONS</w:t>
      </w:r>
    </w:p>
    <w:p w14:paraId="6BC11177" w14:textId="77777777" w:rsidR="000229D6" w:rsidRPr="006E0332" w:rsidRDefault="000229D6" w:rsidP="006E0332">
      <w:pPr>
        <w:widowControl w:val="0"/>
        <w:autoSpaceDE w:val="0"/>
        <w:autoSpaceDN w:val="0"/>
        <w:adjustRightInd w:val="0"/>
        <w:spacing w:before="34" w:after="0" w:line="240" w:lineRule="auto"/>
        <w:ind w:left="120"/>
        <w:jc w:val="both"/>
        <w:rPr>
          <w:rFonts w:asciiTheme="majorBidi" w:hAnsiTheme="majorBidi" w:cstheme="majorBidi"/>
          <w:sz w:val="24"/>
          <w:szCs w:val="24"/>
        </w:rPr>
      </w:pPr>
    </w:p>
    <w:p w14:paraId="68C80401" w14:textId="20A921D3" w:rsidR="000229D6" w:rsidRPr="006E0332" w:rsidRDefault="000229D6" w:rsidP="006E0332">
      <w:pPr>
        <w:ind w:left="720"/>
        <w:jc w:val="both"/>
        <w:rPr>
          <w:rFonts w:asciiTheme="majorBidi" w:hAnsiTheme="majorBidi" w:cstheme="majorBidi"/>
          <w:sz w:val="24"/>
          <w:szCs w:val="24"/>
        </w:rPr>
      </w:pPr>
      <w:r w:rsidRPr="006E0332">
        <w:rPr>
          <w:rFonts w:asciiTheme="majorBidi" w:hAnsiTheme="majorBidi" w:cstheme="majorBidi"/>
          <w:color w:val="222222"/>
          <w:sz w:val="24"/>
          <w:szCs w:val="24"/>
        </w:rPr>
        <w:t xml:space="preserve">1- </w:t>
      </w:r>
      <w:r w:rsidR="00E60E78" w:rsidRPr="006E0332">
        <w:rPr>
          <w:rFonts w:asciiTheme="majorBidi" w:hAnsiTheme="majorBidi" w:cstheme="majorBidi"/>
          <w:sz w:val="24"/>
          <w:szCs w:val="24"/>
        </w:rPr>
        <w:t>Ph.D. University Entrance Examination, General English Question Samples, April 2013.</w:t>
      </w:r>
    </w:p>
    <w:p w14:paraId="5C4E8B47" w14:textId="4590E941" w:rsidR="000229D6" w:rsidRPr="006E0332" w:rsidRDefault="000229D6" w:rsidP="006E0332">
      <w:pPr>
        <w:pStyle w:val="ListParagraph"/>
        <w:spacing w:after="200" w:line="360" w:lineRule="auto"/>
        <w:ind w:left="705" w:right="0" w:firstLine="0"/>
        <w:jc w:val="both"/>
        <w:rPr>
          <w:rFonts w:asciiTheme="majorBidi" w:hAnsiTheme="majorBidi" w:cstheme="majorBidi"/>
          <w:sz w:val="24"/>
          <w:szCs w:val="24"/>
        </w:rPr>
      </w:pPr>
      <w:r w:rsidRPr="006E0332">
        <w:rPr>
          <w:rFonts w:asciiTheme="majorBidi" w:hAnsiTheme="majorBidi" w:cstheme="majorBidi"/>
          <w:sz w:val="24"/>
          <w:szCs w:val="24"/>
        </w:rPr>
        <w:t xml:space="preserve">2- </w:t>
      </w:r>
      <w:r w:rsidR="00E60E78" w:rsidRPr="006E0332">
        <w:rPr>
          <w:rFonts w:asciiTheme="majorBidi" w:hAnsiTheme="majorBidi" w:cstheme="majorBidi"/>
          <w:sz w:val="24"/>
          <w:szCs w:val="24"/>
        </w:rPr>
        <w:t>Ph.D. University Entrance Examination, Academic English Question Samples, June 2013.</w:t>
      </w:r>
      <w:r w:rsidR="00E60E78" w:rsidRPr="006E0332">
        <w:rPr>
          <w:rFonts w:asciiTheme="majorBidi" w:hAnsiTheme="majorBidi" w:cstheme="majorBidi"/>
          <w:sz w:val="24"/>
          <w:szCs w:val="24"/>
        </w:rPr>
        <w:t xml:space="preserve"> </w:t>
      </w:r>
    </w:p>
    <w:p w14:paraId="4C4218BB" w14:textId="78A1815A" w:rsidR="000229D6" w:rsidRPr="006E0332" w:rsidRDefault="000229D6" w:rsidP="006E0332">
      <w:pPr>
        <w:pStyle w:val="ListParagraph"/>
        <w:spacing w:after="0" w:line="360" w:lineRule="auto"/>
        <w:ind w:left="705" w:right="0" w:firstLine="0"/>
        <w:jc w:val="both"/>
        <w:rPr>
          <w:rFonts w:asciiTheme="majorBidi" w:hAnsiTheme="majorBidi" w:cstheme="majorBidi"/>
          <w:sz w:val="24"/>
          <w:szCs w:val="24"/>
        </w:rPr>
      </w:pPr>
      <w:r w:rsidRPr="006E0332">
        <w:rPr>
          <w:rFonts w:asciiTheme="majorBidi" w:hAnsiTheme="majorBidi" w:cstheme="majorBidi"/>
          <w:sz w:val="24"/>
          <w:szCs w:val="24"/>
        </w:rPr>
        <w:t xml:space="preserve">3- </w:t>
      </w:r>
      <w:r w:rsidR="006B1CC1" w:rsidRPr="006E0332">
        <w:rPr>
          <w:rFonts w:asciiTheme="majorBidi" w:hAnsiTheme="majorBidi" w:cstheme="majorBidi"/>
          <w:sz w:val="24"/>
          <w:szCs w:val="24"/>
        </w:rPr>
        <w:t xml:space="preserve">"Standards for Petroleum and Natural Gas Industries" (API- 6A) Translation, </w:t>
      </w:r>
      <w:r w:rsidR="00345236" w:rsidRPr="006E0332">
        <w:rPr>
          <w:rFonts w:asciiTheme="majorBidi" w:hAnsiTheme="majorBidi" w:cstheme="majorBidi"/>
          <w:sz w:val="24"/>
          <w:szCs w:val="24"/>
        </w:rPr>
        <w:t>January 2015</w:t>
      </w:r>
      <w:r w:rsidRPr="006E0332">
        <w:rPr>
          <w:rFonts w:asciiTheme="majorBidi" w:hAnsiTheme="majorBidi" w:cstheme="majorBidi"/>
          <w:sz w:val="24"/>
          <w:szCs w:val="24"/>
        </w:rPr>
        <w:t>.</w:t>
      </w:r>
    </w:p>
    <w:p w14:paraId="5A27F9AD" w14:textId="0E960F05" w:rsidR="00A72FAF" w:rsidRPr="006E0332" w:rsidRDefault="00A72FAF" w:rsidP="006E0332">
      <w:pPr>
        <w:ind w:left="720"/>
        <w:jc w:val="both"/>
        <w:rPr>
          <w:rFonts w:asciiTheme="majorBidi" w:hAnsiTheme="majorBidi" w:cstheme="majorBidi"/>
          <w:sz w:val="24"/>
          <w:szCs w:val="24"/>
        </w:rPr>
      </w:pPr>
      <w:r w:rsidRPr="006E0332">
        <w:rPr>
          <w:rFonts w:asciiTheme="majorBidi" w:hAnsiTheme="majorBidi" w:cstheme="majorBidi"/>
          <w:sz w:val="24"/>
          <w:szCs w:val="24"/>
        </w:rPr>
        <w:t xml:space="preserve">4- </w:t>
      </w:r>
      <w:r w:rsidRPr="006E0332">
        <w:rPr>
          <w:rFonts w:asciiTheme="majorBidi" w:hAnsiTheme="majorBidi" w:cstheme="majorBidi"/>
          <w:sz w:val="24"/>
          <w:szCs w:val="24"/>
        </w:rPr>
        <w:t>"Philosophical stories for children from 1 to 99 years old</w:t>
      </w:r>
      <w:proofErr w:type="gramStart"/>
      <w:r w:rsidRPr="006E0332">
        <w:rPr>
          <w:rFonts w:asciiTheme="majorBidi" w:hAnsiTheme="majorBidi" w:cstheme="majorBidi"/>
          <w:sz w:val="24"/>
          <w:szCs w:val="24"/>
        </w:rPr>
        <w:t>" ,</w:t>
      </w:r>
      <w:proofErr w:type="gramEnd"/>
      <w:r w:rsidRPr="006E0332">
        <w:rPr>
          <w:rFonts w:asciiTheme="majorBidi" w:hAnsiTheme="majorBidi" w:cstheme="majorBidi"/>
          <w:sz w:val="24"/>
          <w:szCs w:val="24"/>
        </w:rPr>
        <w:t xml:space="preserve"> as Editor and Translator- 2017</w:t>
      </w:r>
    </w:p>
    <w:p w14:paraId="291D76AD" w14:textId="5CCFDA5E" w:rsidR="00A72FAF" w:rsidRPr="006E0332" w:rsidRDefault="00A72FAF" w:rsidP="006E0332">
      <w:pPr>
        <w:ind w:left="720"/>
        <w:jc w:val="both"/>
        <w:rPr>
          <w:rFonts w:asciiTheme="majorBidi" w:hAnsiTheme="majorBidi" w:cstheme="majorBidi"/>
          <w:sz w:val="24"/>
          <w:szCs w:val="24"/>
        </w:rPr>
      </w:pPr>
      <w:r w:rsidRPr="006E0332">
        <w:rPr>
          <w:rFonts w:asciiTheme="majorBidi" w:hAnsiTheme="majorBidi" w:cstheme="majorBidi"/>
          <w:sz w:val="24"/>
          <w:szCs w:val="24"/>
        </w:rPr>
        <w:t>5- Collaboration</w:t>
      </w:r>
      <w:r w:rsidRPr="006E0332">
        <w:rPr>
          <w:rFonts w:asciiTheme="majorBidi" w:hAnsiTheme="majorBidi" w:cstheme="majorBidi"/>
          <w:sz w:val="24"/>
          <w:szCs w:val="24"/>
        </w:rPr>
        <w:t xml:space="preserve"> in Writing Assessment: Insights into Novice and Experienced Iranian EFL Raters Critical Thinking and Criteria. International Journal for 21st Century Education, Vol. 4.1, 2017, 19-31. ISSN: 2444-3921.</w:t>
      </w:r>
    </w:p>
    <w:p w14:paraId="2CF93D1D" w14:textId="69F944B2" w:rsidR="00A72FAF" w:rsidRPr="006E0332" w:rsidRDefault="00A72FAF" w:rsidP="006E0332">
      <w:pPr>
        <w:ind w:left="720"/>
        <w:jc w:val="both"/>
        <w:rPr>
          <w:rFonts w:asciiTheme="majorBidi" w:hAnsiTheme="majorBidi" w:cstheme="majorBidi"/>
          <w:sz w:val="24"/>
          <w:szCs w:val="24"/>
        </w:rPr>
      </w:pPr>
      <w:r w:rsidRPr="006E0332">
        <w:rPr>
          <w:rFonts w:asciiTheme="majorBidi" w:hAnsiTheme="majorBidi" w:cstheme="majorBidi"/>
          <w:sz w:val="24"/>
          <w:szCs w:val="24"/>
        </w:rPr>
        <w:t xml:space="preserve">6- </w:t>
      </w:r>
      <w:r w:rsidRPr="006E0332">
        <w:rPr>
          <w:rFonts w:asciiTheme="majorBidi" w:hAnsiTheme="majorBidi" w:cstheme="majorBidi"/>
          <w:sz w:val="24"/>
          <w:szCs w:val="24"/>
        </w:rPr>
        <w:t>"Philosophy in Classroom</w:t>
      </w:r>
      <w:proofErr w:type="gramStart"/>
      <w:r w:rsidRPr="006E0332">
        <w:rPr>
          <w:rFonts w:asciiTheme="majorBidi" w:hAnsiTheme="majorBidi" w:cstheme="majorBidi"/>
          <w:sz w:val="24"/>
          <w:szCs w:val="24"/>
        </w:rPr>
        <w:t>" ,</w:t>
      </w:r>
      <w:proofErr w:type="gramEnd"/>
      <w:r w:rsidRPr="006E0332">
        <w:rPr>
          <w:rFonts w:asciiTheme="majorBidi" w:hAnsiTheme="majorBidi" w:cstheme="majorBidi"/>
          <w:sz w:val="24"/>
          <w:szCs w:val="24"/>
        </w:rPr>
        <w:t xml:space="preserve"> as Editor and Translator- 2018</w:t>
      </w:r>
    </w:p>
    <w:p w14:paraId="1B1ED243" w14:textId="77777777" w:rsidR="00A72FAF" w:rsidRDefault="00A72FAF" w:rsidP="006E0332">
      <w:pPr>
        <w:ind w:left="720"/>
        <w:jc w:val="both"/>
        <w:rPr>
          <w:rFonts w:asciiTheme="majorBidi" w:hAnsiTheme="majorBidi" w:cstheme="majorBidi"/>
          <w:sz w:val="24"/>
          <w:szCs w:val="24"/>
        </w:rPr>
      </w:pPr>
      <w:r w:rsidRPr="006E0332">
        <w:rPr>
          <w:rFonts w:asciiTheme="majorBidi" w:hAnsiTheme="majorBidi" w:cstheme="majorBidi"/>
          <w:sz w:val="24"/>
          <w:szCs w:val="24"/>
        </w:rPr>
        <w:t xml:space="preserve">7- </w:t>
      </w:r>
      <w:r w:rsidRPr="006E0332">
        <w:rPr>
          <w:rFonts w:asciiTheme="majorBidi" w:hAnsiTheme="majorBidi" w:cstheme="majorBidi"/>
          <w:sz w:val="24"/>
          <w:szCs w:val="24"/>
        </w:rPr>
        <w:t>"Philosophy for Children", in 6 volumes for 6 levels of elementary school in Iran. It will be published in 2019.</w:t>
      </w:r>
    </w:p>
    <w:p w14:paraId="01A0F56D" w14:textId="77777777" w:rsidR="00B41E7F" w:rsidRPr="006E0332" w:rsidRDefault="00B41E7F" w:rsidP="006E0332">
      <w:pPr>
        <w:ind w:left="720"/>
        <w:jc w:val="both"/>
        <w:rPr>
          <w:rFonts w:asciiTheme="majorBidi" w:hAnsiTheme="majorBidi" w:cstheme="majorBidi"/>
          <w:sz w:val="24"/>
          <w:szCs w:val="24"/>
        </w:rPr>
      </w:pPr>
    </w:p>
    <w:p w14:paraId="7417EE1B" w14:textId="77777777" w:rsidR="00E6788C" w:rsidRPr="006E0332" w:rsidRDefault="00E6788C" w:rsidP="006E0332">
      <w:pPr>
        <w:widowControl w:val="0"/>
        <w:autoSpaceDE w:val="0"/>
        <w:autoSpaceDN w:val="0"/>
        <w:adjustRightInd w:val="0"/>
        <w:spacing w:after="0" w:line="280" w:lineRule="exact"/>
        <w:jc w:val="both"/>
        <w:rPr>
          <w:rFonts w:asciiTheme="majorBidi" w:hAnsiTheme="majorBidi" w:cstheme="majorBidi"/>
          <w:sz w:val="24"/>
          <w:szCs w:val="24"/>
        </w:rPr>
      </w:pPr>
    </w:p>
    <w:p w14:paraId="55167B91" w14:textId="4A21C7EF" w:rsidR="00D93139" w:rsidRPr="006E0332" w:rsidRDefault="00E6788C" w:rsidP="006E0332">
      <w:pPr>
        <w:widowControl w:val="0"/>
        <w:autoSpaceDE w:val="0"/>
        <w:autoSpaceDN w:val="0"/>
        <w:adjustRightInd w:val="0"/>
        <w:spacing w:after="0" w:line="240" w:lineRule="auto"/>
        <w:ind w:right="5936"/>
        <w:jc w:val="both"/>
        <w:rPr>
          <w:rFonts w:asciiTheme="majorBidi" w:hAnsiTheme="majorBidi" w:cstheme="majorBidi"/>
          <w:b/>
          <w:bCs/>
          <w:sz w:val="24"/>
          <w:szCs w:val="24"/>
        </w:rPr>
      </w:pPr>
      <w:r w:rsidRPr="006E0332">
        <w:rPr>
          <w:rFonts w:asciiTheme="majorBidi" w:hAnsiTheme="majorBidi" w:cstheme="majorBidi"/>
          <w:b/>
          <w:bCs/>
          <w:sz w:val="24"/>
          <w:szCs w:val="24"/>
        </w:rPr>
        <w:t>REL</w:t>
      </w:r>
      <w:r w:rsidRPr="006E0332">
        <w:rPr>
          <w:rFonts w:asciiTheme="majorBidi" w:hAnsiTheme="majorBidi" w:cstheme="majorBidi"/>
          <w:b/>
          <w:bCs/>
          <w:spacing w:val="-1"/>
          <w:sz w:val="24"/>
          <w:szCs w:val="24"/>
        </w:rPr>
        <w:t>E</w:t>
      </w:r>
      <w:r w:rsidR="003D534D" w:rsidRPr="006E0332">
        <w:rPr>
          <w:rFonts w:asciiTheme="majorBidi" w:hAnsiTheme="majorBidi" w:cstheme="majorBidi"/>
          <w:b/>
          <w:bCs/>
          <w:sz w:val="24"/>
          <w:szCs w:val="24"/>
        </w:rPr>
        <w:t xml:space="preserve">VANT </w:t>
      </w:r>
      <w:r w:rsidR="00D93139" w:rsidRPr="006E0332">
        <w:rPr>
          <w:rFonts w:asciiTheme="majorBidi" w:hAnsiTheme="majorBidi" w:cstheme="majorBidi"/>
          <w:b/>
          <w:bCs/>
          <w:sz w:val="24"/>
          <w:szCs w:val="24"/>
        </w:rPr>
        <w:t>COURSES</w:t>
      </w:r>
    </w:p>
    <w:p w14:paraId="5A8F49F5" w14:textId="77777777" w:rsidR="00FF1FFF" w:rsidRPr="006E0332" w:rsidRDefault="00FF1FFF" w:rsidP="006E0332">
      <w:pPr>
        <w:widowControl w:val="0"/>
        <w:autoSpaceDE w:val="0"/>
        <w:autoSpaceDN w:val="0"/>
        <w:adjustRightInd w:val="0"/>
        <w:spacing w:after="0" w:line="240" w:lineRule="auto"/>
        <w:ind w:right="6192"/>
        <w:jc w:val="both"/>
        <w:rPr>
          <w:rFonts w:asciiTheme="majorBidi" w:hAnsiTheme="majorBidi" w:cstheme="majorBidi"/>
          <w:b/>
          <w:bCs/>
          <w:sz w:val="24"/>
          <w:szCs w:val="24"/>
        </w:rPr>
      </w:pPr>
    </w:p>
    <w:p w14:paraId="344C961D" w14:textId="4287E475" w:rsidR="00432B12" w:rsidRPr="006E0332" w:rsidRDefault="003D534D" w:rsidP="006E0332">
      <w:pPr>
        <w:pStyle w:val="ListParagraph"/>
        <w:numPr>
          <w:ilvl w:val="0"/>
          <w:numId w:val="22"/>
        </w:numPr>
        <w:spacing w:before="120" w:after="0" w:line="360" w:lineRule="auto"/>
        <w:ind w:right="0"/>
        <w:jc w:val="both"/>
        <w:rPr>
          <w:rFonts w:asciiTheme="majorBidi" w:hAnsiTheme="majorBidi" w:cstheme="majorBidi"/>
          <w:color w:val="auto"/>
          <w:sz w:val="24"/>
          <w:szCs w:val="24"/>
        </w:rPr>
      </w:pPr>
      <w:r w:rsidRPr="006E0332">
        <w:rPr>
          <w:rFonts w:asciiTheme="majorBidi" w:hAnsiTheme="majorBidi" w:cstheme="majorBidi"/>
          <w:color w:val="auto"/>
          <w:sz w:val="24"/>
          <w:szCs w:val="24"/>
        </w:rPr>
        <w:t>Master in TEFL</w:t>
      </w:r>
    </w:p>
    <w:p w14:paraId="79279E9D" w14:textId="155559FE" w:rsidR="00CE25C0" w:rsidRPr="006E0332" w:rsidRDefault="003D534D" w:rsidP="006E0332">
      <w:pPr>
        <w:pStyle w:val="ListParagraph"/>
        <w:numPr>
          <w:ilvl w:val="0"/>
          <w:numId w:val="22"/>
        </w:numPr>
        <w:spacing w:before="120" w:after="0" w:line="480" w:lineRule="auto"/>
        <w:ind w:right="0"/>
        <w:jc w:val="both"/>
        <w:rPr>
          <w:rFonts w:asciiTheme="majorBidi" w:hAnsiTheme="majorBidi" w:cstheme="majorBidi"/>
          <w:color w:val="auto"/>
          <w:sz w:val="24"/>
          <w:szCs w:val="24"/>
        </w:rPr>
      </w:pPr>
      <w:r w:rsidRPr="006E0332">
        <w:rPr>
          <w:rFonts w:asciiTheme="majorBidi" w:hAnsiTheme="majorBidi" w:cstheme="majorBidi"/>
          <w:color w:val="auto"/>
          <w:sz w:val="24"/>
          <w:szCs w:val="24"/>
        </w:rPr>
        <w:t xml:space="preserve">P4C teaching certificate from </w:t>
      </w:r>
      <w:proofErr w:type="spellStart"/>
      <w:r w:rsidRPr="006E0332">
        <w:rPr>
          <w:rFonts w:asciiTheme="majorBidi" w:hAnsiTheme="majorBidi" w:cstheme="majorBidi"/>
          <w:color w:val="auto"/>
          <w:sz w:val="24"/>
          <w:szCs w:val="24"/>
        </w:rPr>
        <w:t>Allameh</w:t>
      </w:r>
      <w:proofErr w:type="spellEnd"/>
      <w:r w:rsidRPr="006E0332">
        <w:rPr>
          <w:rFonts w:asciiTheme="majorBidi" w:hAnsiTheme="majorBidi" w:cstheme="majorBidi"/>
          <w:color w:val="auto"/>
          <w:sz w:val="24"/>
          <w:szCs w:val="24"/>
        </w:rPr>
        <w:t xml:space="preserve"> </w:t>
      </w:r>
      <w:proofErr w:type="spellStart"/>
      <w:r w:rsidRPr="006E0332">
        <w:rPr>
          <w:rFonts w:asciiTheme="majorBidi" w:hAnsiTheme="majorBidi" w:cstheme="majorBidi"/>
          <w:color w:val="auto"/>
          <w:sz w:val="24"/>
          <w:szCs w:val="24"/>
        </w:rPr>
        <w:t>Tabataba'i</w:t>
      </w:r>
      <w:proofErr w:type="spellEnd"/>
      <w:r w:rsidRPr="006E0332">
        <w:rPr>
          <w:rFonts w:asciiTheme="majorBidi" w:hAnsiTheme="majorBidi" w:cstheme="majorBidi"/>
          <w:color w:val="auto"/>
          <w:sz w:val="24"/>
          <w:szCs w:val="24"/>
        </w:rPr>
        <w:t xml:space="preserve"> University</w:t>
      </w:r>
    </w:p>
    <w:p w14:paraId="79988495" w14:textId="77777777" w:rsidR="00CB7D0F" w:rsidRPr="006E0332" w:rsidRDefault="00CB7D0F" w:rsidP="006E0332">
      <w:pPr>
        <w:widowControl w:val="0"/>
        <w:autoSpaceDE w:val="0"/>
        <w:autoSpaceDN w:val="0"/>
        <w:adjustRightInd w:val="0"/>
        <w:spacing w:after="0" w:line="240" w:lineRule="auto"/>
        <w:jc w:val="both"/>
        <w:rPr>
          <w:rFonts w:asciiTheme="majorBidi" w:hAnsiTheme="majorBidi" w:cstheme="majorBidi"/>
          <w:b/>
          <w:bCs/>
          <w:sz w:val="24"/>
          <w:szCs w:val="24"/>
        </w:rPr>
      </w:pPr>
      <w:r w:rsidRPr="006E0332">
        <w:rPr>
          <w:rFonts w:asciiTheme="majorBidi" w:hAnsiTheme="majorBidi" w:cstheme="majorBidi"/>
          <w:b/>
          <w:bCs/>
          <w:sz w:val="24"/>
          <w:szCs w:val="24"/>
        </w:rPr>
        <w:t>Description</w:t>
      </w:r>
      <w:r w:rsidR="00A22191" w:rsidRPr="006E0332">
        <w:rPr>
          <w:rFonts w:asciiTheme="majorBidi" w:hAnsiTheme="majorBidi" w:cstheme="majorBidi"/>
          <w:b/>
          <w:bCs/>
          <w:sz w:val="24"/>
          <w:szCs w:val="24"/>
        </w:rPr>
        <w:t>s</w:t>
      </w:r>
      <w:r w:rsidR="00E90115" w:rsidRPr="006E0332">
        <w:rPr>
          <w:rFonts w:asciiTheme="majorBidi" w:hAnsiTheme="majorBidi" w:cstheme="majorBidi"/>
          <w:b/>
          <w:bCs/>
          <w:sz w:val="24"/>
          <w:szCs w:val="24"/>
        </w:rPr>
        <w:t xml:space="preserve"> of Thesi</w:t>
      </w:r>
      <w:r w:rsidRPr="006E0332">
        <w:rPr>
          <w:rFonts w:asciiTheme="majorBidi" w:hAnsiTheme="majorBidi" w:cstheme="majorBidi"/>
          <w:b/>
          <w:bCs/>
          <w:sz w:val="24"/>
          <w:szCs w:val="24"/>
        </w:rPr>
        <w:t>s</w:t>
      </w:r>
    </w:p>
    <w:p w14:paraId="6B2348C7" w14:textId="77777777" w:rsidR="008F3CE1" w:rsidRPr="006E0332" w:rsidRDefault="008F3CE1" w:rsidP="006E0332">
      <w:pPr>
        <w:widowControl w:val="0"/>
        <w:autoSpaceDE w:val="0"/>
        <w:autoSpaceDN w:val="0"/>
        <w:adjustRightInd w:val="0"/>
        <w:spacing w:after="0" w:line="240" w:lineRule="auto"/>
        <w:jc w:val="both"/>
        <w:rPr>
          <w:rFonts w:asciiTheme="majorBidi" w:hAnsiTheme="majorBidi" w:cstheme="majorBidi"/>
          <w:b/>
          <w:bCs/>
          <w:spacing w:val="-1"/>
          <w:sz w:val="24"/>
          <w:szCs w:val="24"/>
        </w:rPr>
      </w:pPr>
    </w:p>
    <w:p w14:paraId="43ABF5DA" w14:textId="77777777" w:rsidR="00CB7D0F" w:rsidRPr="006E0332" w:rsidRDefault="001E6E74" w:rsidP="006E0332">
      <w:pPr>
        <w:widowControl w:val="0"/>
        <w:autoSpaceDE w:val="0"/>
        <w:autoSpaceDN w:val="0"/>
        <w:adjustRightInd w:val="0"/>
        <w:spacing w:after="0" w:line="240" w:lineRule="auto"/>
        <w:jc w:val="both"/>
        <w:rPr>
          <w:rFonts w:asciiTheme="majorBidi" w:hAnsiTheme="majorBidi" w:cstheme="majorBidi"/>
          <w:sz w:val="24"/>
          <w:szCs w:val="24"/>
        </w:rPr>
      </w:pPr>
      <w:r w:rsidRPr="006E0332">
        <w:rPr>
          <w:rFonts w:asciiTheme="majorBidi" w:hAnsiTheme="majorBidi" w:cstheme="majorBidi"/>
          <w:b/>
          <w:bCs/>
          <w:spacing w:val="-1"/>
          <w:sz w:val="24"/>
          <w:szCs w:val="24"/>
        </w:rPr>
        <w:t>Master Degree</w:t>
      </w:r>
      <w:r w:rsidR="00CB7D0F" w:rsidRPr="006E0332">
        <w:rPr>
          <w:rFonts w:asciiTheme="majorBidi" w:hAnsiTheme="majorBidi" w:cstheme="majorBidi"/>
          <w:b/>
          <w:bCs/>
          <w:spacing w:val="-1"/>
          <w:sz w:val="24"/>
          <w:szCs w:val="24"/>
        </w:rPr>
        <w:t>:</w:t>
      </w:r>
    </w:p>
    <w:p w14:paraId="536C998E" w14:textId="084BC15E" w:rsidR="0088250F" w:rsidRPr="006E0332" w:rsidRDefault="0088250F" w:rsidP="006E0332">
      <w:pPr>
        <w:spacing w:before="240" w:after="0" w:line="360" w:lineRule="auto"/>
        <w:ind w:left="284"/>
        <w:jc w:val="both"/>
        <w:rPr>
          <w:rFonts w:asciiTheme="majorBidi" w:hAnsiTheme="majorBidi" w:cstheme="majorBidi"/>
          <w:sz w:val="24"/>
          <w:szCs w:val="24"/>
          <w:lang w:bidi="fa-IR"/>
        </w:rPr>
      </w:pPr>
      <w:r w:rsidRPr="006E0332">
        <w:rPr>
          <w:rFonts w:asciiTheme="majorBidi" w:hAnsiTheme="majorBidi" w:cstheme="majorBidi"/>
          <w:sz w:val="24"/>
          <w:szCs w:val="24"/>
          <w:lang w:bidi="fa-IR"/>
        </w:rPr>
        <w:t>Collaborative Writing Assessment as a Supplemental Tool to Enhance Novice and Experienced EFL Raters’ Critical Thinking: A Contrastive Case Study.</w:t>
      </w:r>
    </w:p>
    <w:p w14:paraId="713D10B4" w14:textId="16F3FC37" w:rsidR="00E90115" w:rsidRPr="006E0332" w:rsidRDefault="00E73891" w:rsidP="00B41E7F">
      <w:pPr>
        <w:spacing w:after="120" w:line="360" w:lineRule="auto"/>
        <w:ind w:left="284"/>
        <w:jc w:val="both"/>
        <w:rPr>
          <w:rFonts w:asciiTheme="majorBidi" w:hAnsiTheme="majorBidi" w:cstheme="majorBidi"/>
          <w:sz w:val="24"/>
          <w:szCs w:val="24"/>
        </w:rPr>
      </w:pPr>
      <w:r w:rsidRPr="006E0332">
        <w:rPr>
          <w:rFonts w:asciiTheme="majorBidi" w:hAnsiTheme="majorBidi" w:cstheme="majorBidi"/>
          <w:sz w:val="24"/>
          <w:szCs w:val="24"/>
        </w:rPr>
        <w:t>The above study examines whether the frequency of CT components (Stapleton, 2001) among novice and experienced Iranian EFL teachers is different while assessing a passage individually and collaboratively (in pairs). Then, their criteria for scoring a passage, without using a rubric, were attempted to be discovered.</w:t>
      </w:r>
    </w:p>
    <w:p w14:paraId="6F065DCE" w14:textId="77777777" w:rsidR="00E73891" w:rsidRPr="006E0332" w:rsidRDefault="00E73891" w:rsidP="006E0332">
      <w:pPr>
        <w:widowControl w:val="0"/>
        <w:autoSpaceDE w:val="0"/>
        <w:autoSpaceDN w:val="0"/>
        <w:adjustRightInd w:val="0"/>
        <w:spacing w:before="25" w:after="0" w:line="360" w:lineRule="auto"/>
        <w:ind w:left="142" w:right="-30"/>
        <w:jc w:val="both"/>
        <w:rPr>
          <w:rFonts w:asciiTheme="majorBidi" w:hAnsiTheme="majorBidi" w:cstheme="majorBidi"/>
          <w:b/>
          <w:bCs/>
          <w:sz w:val="24"/>
          <w:szCs w:val="24"/>
        </w:rPr>
      </w:pPr>
      <w:r w:rsidRPr="006E0332">
        <w:rPr>
          <w:rFonts w:asciiTheme="majorBidi" w:hAnsiTheme="majorBidi" w:cstheme="majorBidi"/>
          <w:b/>
          <w:bCs/>
          <w:sz w:val="24"/>
          <w:szCs w:val="24"/>
          <w:lang w:bidi="fa-IR"/>
        </w:rPr>
        <w:t>Advisor:</w:t>
      </w:r>
    </w:p>
    <w:p w14:paraId="62499AA0" w14:textId="58F2D44C" w:rsidR="00E73891" w:rsidRPr="006E0332" w:rsidRDefault="00E73891" w:rsidP="006E0332">
      <w:pPr>
        <w:widowControl w:val="0"/>
        <w:autoSpaceDE w:val="0"/>
        <w:autoSpaceDN w:val="0"/>
        <w:adjustRightInd w:val="0"/>
        <w:spacing w:before="25" w:after="0" w:line="360" w:lineRule="auto"/>
        <w:ind w:left="284" w:right="-30"/>
        <w:jc w:val="both"/>
        <w:rPr>
          <w:rFonts w:asciiTheme="majorBidi" w:hAnsiTheme="majorBidi" w:cstheme="majorBidi"/>
          <w:sz w:val="24"/>
          <w:szCs w:val="24"/>
        </w:rPr>
      </w:pPr>
      <w:proofErr w:type="spellStart"/>
      <w:r w:rsidRPr="006E0332">
        <w:rPr>
          <w:rFonts w:asciiTheme="majorBidi" w:hAnsiTheme="majorBidi" w:cstheme="majorBidi"/>
          <w:sz w:val="24"/>
          <w:szCs w:val="24"/>
          <w:lang w:bidi="fa-IR"/>
        </w:rPr>
        <w:t>Fahimeh</w:t>
      </w:r>
      <w:proofErr w:type="spellEnd"/>
      <w:r w:rsidRPr="006E0332">
        <w:rPr>
          <w:rFonts w:asciiTheme="majorBidi" w:hAnsiTheme="majorBidi" w:cstheme="majorBidi"/>
          <w:sz w:val="24"/>
          <w:szCs w:val="24"/>
          <w:lang w:bidi="fa-IR"/>
        </w:rPr>
        <w:t xml:space="preserve"> </w:t>
      </w:r>
      <w:proofErr w:type="spellStart"/>
      <w:r w:rsidRPr="006E0332">
        <w:rPr>
          <w:rFonts w:asciiTheme="majorBidi" w:hAnsiTheme="majorBidi" w:cstheme="majorBidi"/>
          <w:sz w:val="24"/>
          <w:szCs w:val="24"/>
          <w:lang w:bidi="fa-IR"/>
        </w:rPr>
        <w:t>Marefat</w:t>
      </w:r>
      <w:proofErr w:type="spellEnd"/>
      <w:r w:rsidRPr="006E0332">
        <w:rPr>
          <w:rFonts w:asciiTheme="majorBidi" w:hAnsiTheme="majorBidi" w:cstheme="majorBidi"/>
          <w:sz w:val="24"/>
          <w:szCs w:val="24"/>
          <w:lang w:bidi="fa-IR"/>
        </w:rPr>
        <w:t>, Ph.D.</w:t>
      </w:r>
    </w:p>
    <w:p w14:paraId="0C388300" w14:textId="291F8481" w:rsidR="00E73891" w:rsidRPr="006E0332" w:rsidRDefault="00E73891" w:rsidP="00B41E7F">
      <w:pPr>
        <w:widowControl w:val="0"/>
        <w:autoSpaceDE w:val="0"/>
        <w:autoSpaceDN w:val="0"/>
        <w:adjustRightInd w:val="0"/>
        <w:spacing w:before="25" w:after="0" w:line="360" w:lineRule="auto"/>
        <w:ind w:left="284" w:right="-30"/>
        <w:jc w:val="both"/>
        <w:rPr>
          <w:rFonts w:asciiTheme="majorBidi" w:hAnsiTheme="majorBidi" w:cstheme="majorBidi"/>
          <w:sz w:val="24"/>
          <w:szCs w:val="24"/>
        </w:rPr>
      </w:pPr>
      <w:proofErr w:type="spellStart"/>
      <w:r w:rsidRPr="006E0332">
        <w:rPr>
          <w:rFonts w:asciiTheme="majorBidi" w:hAnsiTheme="majorBidi" w:cstheme="majorBidi"/>
          <w:sz w:val="24"/>
          <w:szCs w:val="24"/>
          <w:lang w:bidi="fa-IR"/>
        </w:rPr>
        <w:t>Allameh</w:t>
      </w:r>
      <w:proofErr w:type="spellEnd"/>
      <w:r w:rsidRPr="006E0332">
        <w:rPr>
          <w:rFonts w:asciiTheme="majorBidi" w:hAnsiTheme="majorBidi" w:cstheme="majorBidi"/>
          <w:sz w:val="24"/>
          <w:szCs w:val="24"/>
          <w:lang w:bidi="fa-IR"/>
        </w:rPr>
        <w:t xml:space="preserve"> </w:t>
      </w:r>
      <w:proofErr w:type="spellStart"/>
      <w:r w:rsidRPr="006E0332">
        <w:rPr>
          <w:rFonts w:asciiTheme="majorBidi" w:hAnsiTheme="majorBidi" w:cstheme="majorBidi"/>
          <w:sz w:val="24"/>
          <w:szCs w:val="24"/>
          <w:lang w:bidi="fa-IR"/>
        </w:rPr>
        <w:t>Tabataba'i</w:t>
      </w:r>
      <w:proofErr w:type="spellEnd"/>
      <w:r w:rsidRPr="006E0332">
        <w:rPr>
          <w:rFonts w:asciiTheme="majorBidi" w:hAnsiTheme="majorBidi" w:cstheme="majorBidi"/>
          <w:sz w:val="24"/>
          <w:szCs w:val="24"/>
          <w:lang w:bidi="fa-IR"/>
        </w:rPr>
        <w:t xml:space="preserve"> University, Faculty of Persian Literature and Foreign Languages</w:t>
      </w:r>
    </w:p>
    <w:p w14:paraId="4EB6C3BF" w14:textId="77777777" w:rsidR="00E90115" w:rsidRPr="006E0332" w:rsidRDefault="00E90115" w:rsidP="006E0332">
      <w:pPr>
        <w:widowControl w:val="0"/>
        <w:autoSpaceDE w:val="0"/>
        <w:autoSpaceDN w:val="0"/>
        <w:adjustRightInd w:val="0"/>
        <w:spacing w:before="25" w:after="0" w:line="360" w:lineRule="auto"/>
        <w:ind w:left="142" w:right="-30"/>
        <w:jc w:val="both"/>
        <w:rPr>
          <w:rFonts w:asciiTheme="majorBidi" w:hAnsiTheme="majorBidi" w:cstheme="majorBidi"/>
          <w:b/>
          <w:bCs/>
          <w:sz w:val="24"/>
          <w:szCs w:val="24"/>
        </w:rPr>
      </w:pPr>
      <w:r w:rsidRPr="006E0332">
        <w:rPr>
          <w:rFonts w:asciiTheme="majorBidi" w:hAnsiTheme="majorBidi" w:cstheme="majorBidi"/>
          <w:b/>
          <w:bCs/>
          <w:sz w:val="24"/>
          <w:szCs w:val="24"/>
          <w:lang w:bidi="fa-IR"/>
        </w:rPr>
        <w:t>Supervisor:</w:t>
      </w:r>
    </w:p>
    <w:p w14:paraId="5480680D" w14:textId="68D40E70" w:rsidR="00E90115" w:rsidRPr="006E0332" w:rsidRDefault="00E73891" w:rsidP="006E0332">
      <w:pPr>
        <w:widowControl w:val="0"/>
        <w:autoSpaceDE w:val="0"/>
        <w:autoSpaceDN w:val="0"/>
        <w:adjustRightInd w:val="0"/>
        <w:spacing w:before="25" w:after="0" w:line="360" w:lineRule="auto"/>
        <w:ind w:left="284" w:right="-30"/>
        <w:jc w:val="both"/>
        <w:rPr>
          <w:rFonts w:asciiTheme="majorBidi" w:hAnsiTheme="majorBidi" w:cstheme="majorBidi"/>
          <w:sz w:val="24"/>
          <w:szCs w:val="24"/>
        </w:rPr>
      </w:pPr>
      <w:proofErr w:type="spellStart"/>
      <w:r w:rsidRPr="006E0332">
        <w:rPr>
          <w:rFonts w:asciiTheme="majorBidi" w:hAnsiTheme="majorBidi" w:cstheme="majorBidi"/>
          <w:sz w:val="24"/>
          <w:szCs w:val="24"/>
          <w:lang w:bidi="fa-IR"/>
        </w:rPr>
        <w:t>Mahnaz</w:t>
      </w:r>
      <w:proofErr w:type="spellEnd"/>
      <w:r w:rsidRPr="006E0332">
        <w:rPr>
          <w:rFonts w:asciiTheme="majorBidi" w:hAnsiTheme="majorBidi" w:cstheme="majorBidi"/>
          <w:sz w:val="24"/>
          <w:szCs w:val="24"/>
          <w:lang w:bidi="fa-IR"/>
        </w:rPr>
        <w:t xml:space="preserve"> </w:t>
      </w:r>
      <w:proofErr w:type="spellStart"/>
      <w:r w:rsidRPr="006E0332">
        <w:rPr>
          <w:rFonts w:asciiTheme="majorBidi" w:hAnsiTheme="majorBidi" w:cstheme="majorBidi"/>
          <w:sz w:val="24"/>
          <w:szCs w:val="24"/>
          <w:lang w:bidi="fa-IR"/>
        </w:rPr>
        <w:t>Mostafaei</w:t>
      </w:r>
      <w:proofErr w:type="spellEnd"/>
      <w:r w:rsidR="00E90115" w:rsidRPr="006E0332">
        <w:rPr>
          <w:rFonts w:asciiTheme="majorBidi" w:hAnsiTheme="majorBidi" w:cstheme="majorBidi"/>
          <w:sz w:val="24"/>
          <w:szCs w:val="24"/>
          <w:lang w:bidi="fa-IR"/>
        </w:rPr>
        <w:t>, Ph.D.</w:t>
      </w:r>
    </w:p>
    <w:p w14:paraId="2A587E1F" w14:textId="77777777" w:rsidR="00E73891" w:rsidRPr="006E0332" w:rsidRDefault="00E73891" w:rsidP="006E0332">
      <w:pPr>
        <w:widowControl w:val="0"/>
        <w:autoSpaceDE w:val="0"/>
        <w:autoSpaceDN w:val="0"/>
        <w:adjustRightInd w:val="0"/>
        <w:spacing w:before="25" w:after="0" w:line="360" w:lineRule="auto"/>
        <w:ind w:left="284" w:right="-30"/>
        <w:jc w:val="both"/>
        <w:rPr>
          <w:rFonts w:asciiTheme="majorBidi" w:hAnsiTheme="majorBidi" w:cstheme="majorBidi"/>
          <w:sz w:val="24"/>
          <w:szCs w:val="24"/>
        </w:rPr>
      </w:pPr>
      <w:proofErr w:type="spellStart"/>
      <w:r w:rsidRPr="006E0332">
        <w:rPr>
          <w:rFonts w:asciiTheme="majorBidi" w:hAnsiTheme="majorBidi" w:cstheme="majorBidi"/>
          <w:sz w:val="24"/>
          <w:szCs w:val="24"/>
          <w:lang w:bidi="fa-IR"/>
        </w:rPr>
        <w:t>Allameh</w:t>
      </w:r>
      <w:proofErr w:type="spellEnd"/>
      <w:r w:rsidRPr="006E0332">
        <w:rPr>
          <w:rFonts w:asciiTheme="majorBidi" w:hAnsiTheme="majorBidi" w:cstheme="majorBidi"/>
          <w:sz w:val="24"/>
          <w:szCs w:val="24"/>
          <w:lang w:bidi="fa-IR"/>
        </w:rPr>
        <w:t xml:space="preserve"> </w:t>
      </w:r>
      <w:proofErr w:type="spellStart"/>
      <w:r w:rsidRPr="006E0332">
        <w:rPr>
          <w:rFonts w:asciiTheme="majorBidi" w:hAnsiTheme="majorBidi" w:cstheme="majorBidi"/>
          <w:sz w:val="24"/>
          <w:szCs w:val="24"/>
          <w:lang w:bidi="fa-IR"/>
        </w:rPr>
        <w:t>Tabataba'i</w:t>
      </w:r>
      <w:proofErr w:type="spellEnd"/>
      <w:r w:rsidRPr="006E0332">
        <w:rPr>
          <w:rFonts w:asciiTheme="majorBidi" w:hAnsiTheme="majorBidi" w:cstheme="majorBidi"/>
          <w:sz w:val="24"/>
          <w:szCs w:val="24"/>
          <w:lang w:bidi="fa-IR"/>
        </w:rPr>
        <w:t xml:space="preserve"> University, Faculty of Persian Literature and Foreign Languages</w:t>
      </w:r>
    </w:p>
    <w:p w14:paraId="628BE5A4" w14:textId="77777777" w:rsidR="00E90115" w:rsidRPr="006E0332" w:rsidRDefault="00E90115" w:rsidP="006E0332">
      <w:pPr>
        <w:widowControl w:val="0"/>
        <w:autoSpaceDE w:val="0"/>
        <w:autoSpaceDN w:val="0"/>
        <w:adjustRightInd w:val="0"/>
        <w:spacing w:before="25" w:after="0" w:line="360" w:lineRule="auto"/>
        <w:ind w:left="142" w:right="-30"/>
        <w:jc w:val="both"/>
        <w:rPr>
          <w:rFonts w:asciiTheme="majorBidi" w:hAnsiTheme="majorBidi" w:cstheme="majorBidi"/>
          <w:sz w:val="24"/>
          <w:szCs w:val="24"/>
        </w:rPr>
      </w:pPr>
    </w:p>
    <w:p w14:paraId="7772AF06" w14:textId="77777777" w:rsidR="00E90115" w:rsidRPr="006E0332" w:rsidRDefault="00E90115" w:rsidP="006E0332">
      <w:pPr>
        <w:widowControl w:val="0"/>
        <w:autoSpaceDE w:val="0"/>
        <w:autoSpaceDN w:val="0"/>
        <w:adjustRightInd w:val="0"/>
        <w:spacing w:before="25" w:after="0" w:line="360" w:lineRule="auto"/>
        <w:ind w:left="142" w:right="-30"/>
        <w:jc w:val="both"/>
        <w:rPr>
          <w:rFonts w:asciiTheme="majorBidi" w:hAnsiTheme="majorBidi" w:cstheme="majorBidi"/>
          <w:sz w:val="24"/>
          <w:szCs w:val="24"/>
        </w:rPr>
      </w:pPr>
    </w:p>
    <w:p w14:paraId="7830A45B" w14:textId="77777777" w:rsidR="00E90115" w:rsidRPr="006E0332" w:rsidRDefault="00E90115" w:rsidP="006E0332">
      <w:pPr>
        <w:widowControl w:val="0"/>
        <w:autoSpaceDE w:val="0"/>
        <w:autoSpaceDN w:val="0"/>
        <w:adjustRightInd w:val="0"/>
        <w:spacing w:before="25" w:after="0" w:line="360" w:lineRule="auto"/>
        <w:ind w:left="142" w:right="-30"/>
        <w:jc w:val="both"/>
        <w:rPr>
          <w:rFonts w:asciiTheme="majorBidi" w:hAnsiTheme="majorBidi" w:cstheme="majorBidi"/>
          <w:sz w:val="24"/>
          <w:szCs w:val="24"/>
        </w:rPr>
      </w:pPr>
    </w:p>
    <w:p w14:paraId="7D1E3D07" w14:textId="77777777" w:rsidR="00F26E10" w:rsidRPr="006E0332" w:rsidRDefault="00F26E10" w:rsidP="006E0332">
      <w:pPr>
        <w:widowControl w:val="0"/>
        <w:autoSpaceDE w:val="0"/>
        <w:autoSpaceDN w:val="0"/>
        <w:adjustRightInd w:val="0"/>
        <w:spacing w:before="25" w:after="0" w:line="240" w:lineRule="auto"/>
        <w:ind w:right="-30"/>
        <w:jc w:val="both"/>
        <w:rPr>
          <w:rFonts w:asciiTheme="majorBidi" w:hAnsiTheme="majorBidi" w:cstheme="majorBidi"/>
          <w:w w:val="131"/>
          <w:sz w:val="24"/>
          <w:szCs w:val="24"/>
        </w:rPr>
      </w:pPr>
    </w:p>
    <w:p w14:paraId="1120A765" w14:textId="77777777" w:rsidR="00F26E10" w:rsidRPr="006E0332" w:rsidRDefault="00F26E10" w:rsidP="006E0332">
      <w:pPr>
        <w:widowControl w:val="0"/>
        <w:autoSpaceDE w:val="0"/>
        <w:autoSpaceDN w:val="0"/>
        <w:adjustRightInd w:val="0"/>
        <w:spacing w:after="0" w:line="240" w:lineRule="auto"/>
        <w:jc w:val="both"/>
        <w:rPr>
          <w:rFonts w:asciiTheme="majorBidi" w:hAnsiTheme="majorBidi" w:cstheme="majorBidi"/>
          <w:b/>
          <w:bCs/>
          <w:spacing w:val="-1"/>
          <w:sz w:val="24"/>
          <w:szCs w:val="24"/>
        </w:rPr>
      </w:pPr>
    </w:p>
    <w:p w14:paraId="2CC292B4" w14:textId="77777777" w:rsidR="00F26E10" w:rsidRPr="006E0332" w:rsidRDefault="00F26E10" w:rsidP="006E0332">
      <w:pPr>
        <w:widowControl w:val="0"/>
        <w:autoSpaceDE w:val="0"/>
        <w:autoSpaceDN w:val="0"/>
        <w:adjustRightInd w:val="0"/>
        <w:spacing w:after="0" w:line="240" w:lineRule="auto"/>
        <w:jc w:val="both"/>
        <w:rPr>
          <w:rFonts w:asciiTheme="majorBidi" w:hAnsiTheme="majorBidi" w:cstheme="majorBidi"/>
          <w:b/>
          <w:bCs/>
          <w:spacing w:val="-1"/>
          <w:sz w:val="24"/>
          <w:szCs w:val="24"/>
        </w:rPr>
      </w:pPr>
    </w:p>
    <w:p w14:paraId="3F82C208" w14:textId="77777777" w:rsidR="003A4D6E" w:rsidRPr="006E0332" w:rsidRDefault="003A4D6E" w:rsidP="006E0332">
      <w:pPr>
        <w:widowControl w:val="0"/>
        <w:autoSpaceDE w:val="0"/>
        <w:autoSpaceDN w:val="0"/>
        <w:adjustRightInd w:val="0"/>
        <w:spacing w:after="0" w:line="240" w:lineRule="auto"/>
        <w:ind w:right="-30"/>
        <w:jc w:val="both"/>
        <w:rPr>
          <w:rFonts w:asciiTheme="majorBidi" w:hAnsiTheme="majorBidi" w:cstheme="majorBidi"/>
          <w:b/>
          <w:bCs/>
          <w:spacing w:val="-1"/>
          <w:sz w:val="24"/>
          <w:szCs w:val="24"/>
        </w:rPr>
      </w:pPr>
    </w:p>
    <w:p w14:paraId="7415B618" w14:textId="77777777" w:rsidR="00C558C9" w:rsidRPr="006E0332" w:rsidRDefault="00C558C9" w:rsidP="006E0332">
      <w:pPr>
        <w:widowControl w:val="0"/>
        <w:tabs>
          <w:tab w:val="left" w:pos="7650"/>
        </w:tabs>
        <w:autoSpaceDE w:val="0"/>
        <w:autoSpaceDN w:val="0"/>
        <w:adjustRightInd w:val="0"/>
        <w:spacing w:after="0" w:line="240" w:lineRule="auto"/>
        <w:ind w:right="690"/>
        <w:jc w:val="both"/>
        <w:rPr>
          <w:rFonts w:asciiTheme="majorBidi" w:hAnsiTheme="majorBidi" w:cstheme="majorBidi"/>
          <w:color w:val="000000"/>
          <w:spacing w:val="55"/>
          <w:sz w:val="24"/>
          <w:szCs w:val="24"/>
        </w:rPr>
      </w:pPr>
    </w:p>
    <w:sectPr w:rsidR="00C558C9" w:rsidRPr="006E0332" w:rsidSect="006E0332">
      <w:headerReference w:type="default" r:id="rId8"/>
      <w:pgSz w:w="12240" w:h="15840"/>
      <w:pgMar w:top="1440" w:right="1440" w:bottom="1440" w:left="1440" w:header="1041" w:footer="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3999" w14:textId="77777777" w:rsidR="001C0E97" w:rsidRDefault="001C0E97">
      <w:pPr>
        <w:spacing w:after="0" w:line="240" w:lineRule="auto"/>
      </w:pPr>
      <w:r>
        <w:separator/>
      </w:r>
    </w:p>
  </w:endnote>
  <w:endnote w:type="continuationSeparator" w:id="0">
    <w:p w14:paraId="3B5095E8" w14:textId="77777777" w:rsidR="001C0E97" w:rsidRDefault="001C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B17BE" w14:textId="77777777" w:rsidR="001C0E97" w:rsidRDefault="001C0E97">
      <w:pPr>
        <w:spacing w:after="0" w:line="240" w:lineRule="auto"/>
      </w:pPr>
      <w:r>
        <w:separator/>
      </w:r>
    </w:p>
  </w:footnote>
  <w:footnote w:type="continuationSeparator" w:id="0">
    <w:p w14:paraId="2811BFB4" w14:textId="77777777" w:rsidR="001C0E97" w:rsidRDefault="001C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D8E6" w14:textId="77777777" w:rsidR="00BA55AB" w:rsidRDefault="001C0E97">
    <w:pPr>
      <w:widowControl w:val="0"/>
      <w:autoSpaceDE w:val="0"/>
      <w:autoSpaceDN w:val="0"/>
      <w:adjustRightInd w:val="0"/>
      <w:spacing w:after="0" w:line="200" w:lineRule="exact"/>
      <w:rPr>
        <w:rFonts w:ascii="Times New Roman" w:hAnsi="Times New Roman" w:cs="Times New Roman"/>
        <w:sz w:val="20"/>
        <w:szCs w:val="20"/>
      </w:rPr>
    </w:pPr>
    <w:r>
      <w:rPr>
        <w:noProof/>
      </w:rPr>
      <w:pict w14:anchorId="191BF047">
        <v:group id="_x0000_s2062" style="position:absolute;margin-left:89.2pt;margin-top:55.5pt;width:433.6pt;height:1.65pt;z-index:-251658240;mso-position-horizontal-relative:page;mso-position-vertical-relative:page" coordorigin="1784,1487" coordsize="8672,33" o:allowincell="f">
          <v:shape id="_x0000_s2063" style="position:absolute;left:1800;top:1502;width:8640;height:0" coordsize="8640,0" o:allowincell="f" path="m,l8640,e" filled="f" strokecolor="#aca898" strokeweight="1.6pt">
            <v:path arrowok="t"/>
          </v:shape>
          <v:shape id="_x0000_s2064" style="position:absolute;left:1800;top:1491;width:4;height:0" coordsize="4,0" o:allowincell="f" path="m,l4,e" filled="f" strokecolor="#aca899" strokeweight=".34pt">
            <v:path arrowok="t"/>
          </v:shape>
          <v:shape id="_x0000_s2065" style="position:absolute;left:1800;top:1491;width:8635;height:0" coordsize="8635,0" o:allowincell="f" path="m,l8635,e" filled="f" strokecolor="#aca899" strokeweight=".34pt">
            <v:path arrowok="t"/>
          </v:shape>
          <v:shape id="_x0000_s2066" style="position:absolute;left:10435;top:1491;width:5;height:0" coordsize="5,0" o:allowincell="f" path="m,l4,e" filled="f" strokecolor="#f0eee1" strokeweight=".34pt">
            <v:path arrowok="t"/>
          </v:shape>
          <v:shape id="_x0000_s2067" style="position:absolute;left:10435;top:1491;width:5;height:0" coordsize="5,0" o:allowincell="f" path="m,l4,e" filled="f" strokecolor="#aca899" strokeweight=".34pt">
            <v:path arrowok="t"/>
          </v:shape>
          <v:shape id="_x0000_s2068" style="position:absolute;left:1800;top:1504;width:4;height:0" coordsize="4,0" o:allowincell="f" path="m,l4,e" filled="f" strokecolor="#aca899" strokeweight=".39508mm">
            <v:path arrowok="t"/>
          </v:shape>
          <v:shape id="_x0000_s2069" style="position:absolute;left:10435;top:1504;width:5;height:0" coordsize="5,0" o:allowincell="f" path="m,l4,e" filled="f" strokecolor="#f0eee1" strokeweight=".39508mm">
            <v:path arrowok="t"/>
          </v:shape>
          <v:shape id="_x0000_s2070" style="position:absolute;left:1800;top:1516;width:4;height:0" coordsize="4,0" o:allowincell="f" path="m,l4,e" filled="f" strokecolor="#aca899" strokeweight=".34pt">
            <v:path arrowok="t"/>
          </v:shape>
          <v:shape id="_x0000_s2071" style="position:absolute;left:1800;top:1516;width:8640;height:0" coordsize="8640,0" o:allowincell="f" path="m,l8640,e" filled="f" strokecolor="#f0eee1" strokeweight=".34pt">
            <v:path arrowok="t"/>
          </v:shape>
          <v:shape id="_x0000_s2072" style="position:absolute;left:10435;top:1516;width:5;height:0" coordsize="5,0" o:allowincell="f" path="m,l4,e" filled="f" strokecolor="#f0eee1" strokeweight=".34pt">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6BA"/>
    <w:multiLevelType w:val="hybridMultilevel"/>
    <w:tmpl w:val="808C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0011"/>
    <w:multiLevelType w:val="hybridMultilevel"/>
    <w:tmpl w:val="C08C58A6"/>
    <w:lvl w:ilvl="0" w:tplc="57DACC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7208"/>
    <w:multiLevelType w:val="hybridMultilevel"/>
    <w:tmpl w:val="1868BA5A"/>
    <w:lvl w:ilvl="0" w:tplc="0409000F">
      <w:start w:val="1"/>
      <w:numFmt w:val="decimal"/>
      <w:lvlText w:val="%1."/>
      <w:lvlJc w:val="left"/>
      <w:pPr>
        <w:ind w:left="1080" w:hanging="360"/>
      </w:pPr>
    </w:lvl>
    <w:lvl w:ilvl="1" w:tplc="A8CAE162">
      <w:start w:val="5"/>
      <w:numFmt w:val="bullet"/>
      <w:lvlText w:val="•"/>
      <w:lvlJc w:val="left"/>
      <w:pPr>
        <w:ind w:left="2160" w:hanging="720"/>
      </w:pPr>
      <w:rPr>
        <w:rFonts w:ascii="Garamond" w:eastAsiaTheme="minorHAnsi" w:hAnsi="Garamond"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2710F"/>
    <w:multiLevelType w:val="hybridMultilevel"/>
    <w:tmpl w:val="E1EEFFFC"/>
    <w:lvl w:ilvl="0" w:tplc="75A81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803C2"/>
    <w:multiLevelType w:val="hybridMultilevel"/>
    <w:tmpl w:val="BCA23268"/>
    <w:lvl w:ilvl="0" w:tplc="9280B4F2">
      <w:start w:val="7"/>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5BE0"/>
    <w:multiLevelType w:val="multilevel"/>
    <w:tmpl w:val="D85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268C8"/>
    <w:multiLevelType w:val="multilevel"/>
    <w:tmpl w:val="0FB6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2AF7"/>
    <w:multiLevelType w:val="hybridMultilevel"/>
    <w:tmpl w:val="177EA768"/>
    <w:lvl w:ilvl="0" w:tplc="9280B4F2">
      <w:start w:val="7"/>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A5BF7"/>
    <w:multiLevelType w:val="hybridMultilevel"/>
    <w:tmpl w:val="47DE98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B2094"/>
    <w:multiLevelType w:val="hybridMultilevel"/>
    <w:tmpl w:val="256CEAAC"/>
    <w:lvl w:ilvl="0" w:tplc="9280B4F2">
      <w:start w:val="7"/>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52435"/>
    <w:multiLevelType w:val="hybridMultilevel"/>
    <w:tmpl w:val="F934DF76"/>
    <w:lvl w:ilvl="0" w:tplc="04090001">
      <w:start w:val="1"/>
      <w:numFmt w:val="bullet"/>
      <w:lvlText w:val=""/>
      <w:lvlJc w:val="left"/>
      <w:pPr>
        <w:ind w:left="705"/>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6FC66502">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C644A86">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360F0F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848DFA">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E16AFB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1169634">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C62B3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364594A">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nsid w:val="217E2184"/>
    <w:multiLevelType w:val="hybridMultilevel"/>
    <w:tmpl w:val="2C70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C3C52"/>
    <w:multiLevelType w:val="hybridMultilevel"/>
    <w:tmpl w:val="BB286D50"/>
    <w:lvl w:ilvl="0" w:tplc="A4C0EF02">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2745F"/>
    <w:multiLevelType w:val="hybridMultilevel"/>
    <w:tmpl w:val="16701D84"/>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4">
    <w:nsid w:val="2B977369"/>
    <w:multiLevelType w:val="hybridMultilevel"/>
    <w:tmpl w:val="63F8B116"/>
    <w:lvl w:ilvl="0" w:tplc="04090001">
      <w:start w:val="1"/>
      <w:numFmt w:val="bullet"/>
      <w:lvlText w:val=""/>
      <w:lvlJc w:val="left"/>
      <w:pPr>
        <w:ind w:left="2015" w:hanging="360"/>
      </w:pPr>
      <w:rPr>
        <w:rFonts w:ascii="Symbol" w:hAnsi="Symbol" w:hint="default"/>
      </w:rPr>
    </w:lvl>
    <w:lvl w:ilvl="1" w:tplc="04090003">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15">
    <w:nsid w:val="2D2648DB"/>
    <w:multiLevelType w:val="hybridMultilevel"/>
    <w:tmpl w:val="8C4E0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2B1158"/>
    <w:multiLevelType w:val="hybridMultilevel"/>
    <w:tmpl w:val="4176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310E95"/>
    <w:multiLevelType w:val="hybridMultilevel"/>
    <w:tmpl w:val="574EBCDE"/>
    <w:lvl w:ilvl="0" w:tplc="9280B4F2">
      <w:start w:val="7"/>
      <w:numFmt w:val="bullet"/>
      <w:lvlText w:val="•"/>
      <w:lvlJc w:val="left"/>
      <w:pPr>
        <w:ind w:left="1200" w:hanging="360"/>
      </w:pPr>
      <w:rPr>
        <w:rFonts w:ascii="Times New Roman" w:eastAsia="Times New Roman" w:hAnsi="Times New Roman" w:cs="Times New Roman" w:hint="default"/>
        <w:w w:val="131"/>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A730BA5"/>
    <w:multiLevelType w:val="hybridMultilevel"/>
    <w:tmpl w:val="CF22EF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3C606FA1"/>
    <w:multiLevelType w:val="hybridMultilevel"/>
    <w:tmpl w:val="825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06E10"/>
    <w:multiLevelType w:val="hybridMultilevel"/>
    <w:tmpl w:val="2D1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26E9D"/>
    <w:multiLevelType w:val="hybridMultilevel"/>
    <w:tmpl w:val="2FA8C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931A27"/>
    <w:multiLevelType w:val="hybridMultilevel"/>
    <w:tmpl w:val="AE2C7E38"/>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3">
    <w:nsid w:val="5F84100C"/>
    <w:multiLevelType w:val="hybridMultilevel"/>
    <w:tmpl w:val="A50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D3411"/>
    <w:multiLevelType w:val="hybridMultilevel"/>
    <w:tmpl w:val="966C56EC"/>
    <w:lvl w:ilvl="0" w:tplc="1AD4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ED7989"/>
    <w:multiLevelType w:val="multilevel"/>
    <w:tmpl w:val="BE70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E1895"/>
    <w:multiLevelType w:val="hybridMultilevel"/>
    <w:tmpl w:val="752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E3EE0"/>
    <w:multiLevelType w:val="hybridMultilevel"/>
    <w:tmpl w:val="ADD070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FC7618"/>
    <w:multiLevelType w:val="hybridMultilevel"/>
    <w:tmpl w:val="6EA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62C7D"/>
    <w:multiLevelType w:val="hybridMultilevel"/>
    <w:tmpl w:val="11DEC4EA"/>
    <w:lvl w:ilvl="0" w:tplc="C0BA4B2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C2BFF"/>
    <w:multiLevelType w:val="hybridMultilevel"/>
    <w:tmpl w:val="3D0C8A72"/>
    <w:lvl w:ilvl="0" w:tplc="9280B4F2">
      <w:start w:val="7"/>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4"/>
  </w:num>
  <w:num w:numId="2">
    <w:abstractNumId w:val="10"/>
  </w:num>
  <w:num w:numId="3">
    <w:abstractNumId w:val="30"/>
  </w:num>
  <w:num w:numId="4">
    <w:abstractNumId w:val="4"/>
  </w:num>
  <w:num w:numId="5">
    <w:abstractNumId w:val="12"/>
  </w:num>
  <w:num w:numId="6">
    <w:abstractNumId w:val="28"/>
  </w:num>
  <w:num w:numId="7">
    <w:abstractNumId w:val="26"/>
  </w:num>
  <w:num w:numId="8">
    <w:abstractNumId w:val="18"/>
  </w:num>
  <w:num w:numId="9">
    <w:abstractNumId w:val="17"/>
  </w:num>
  <w:num w:numId="10">
    <w:abstractNumId w:val="9"/>
  </w:num>
  <w:num w:numId="11">
    <w:abstractNumId w:val="7"/>
  </w:num>
  <w:num w:numId="12">
    <w:abstractNumId w:val="0"/>
  </w:num>
  <w:num w:numId="13">
    <w:abstractNumId w:val="27"/>
  </w:num>
  <w:num w:numId="14">
    <w:abstractNumId w:val="21"/>
  </w:num>
  <w:num w:numId="15">
    <w:abstractNumId w:val="15"/>
  </w:num>
  <w:num w:numId="16">
    <w:abstractNumId w:val="16"/>
  </w:num>
  <w:num w:numId="17">
    <w:abstractNumId w:val="29"/>
  </w:num>
  <w:num w:numId="18">
    <w:abstractNumId w:val="6"/>
  </w:num>
  <w:num w:numId="19">
    <w:abstractNumId w:val="25"/>
  </w:num>
  <w:num w:numId="20">
    <w:abstractNumId w:val="5"/>
  </w:num>
  <w:num w:numId="21">
    <w:abstractNumId w:val="23"/>
  </w:num>
  <w:num w:numId="22">
    <w:abstractNumId w:val="19"/>
  </w:num>
  <w:num w:numId="23">
    <w:abstractNumId w:val="2"/>
  </w:num>
  <w:num w:numId="24">
    <w:abstractNumId w:val="1"/>
  </w:num>
  <w:num w:numId="25">
    <w:abstractNumId w:val="13"/>
  </w:num>
  <w:num w:numId="26">
    <w:abstractNumId w:val="22"/>
  </w:num>
  <w:num w:numId="27">
    <w:abstractNumId w:val="8"/>
  </w:num>
  <w:num w:numId="28">
    <w:abstractNumId w:val="3"/>
  </w:num>
  <w:num w:numId="29">
    <w:abstractNumId w:val="2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97243"/>
    <w:rsid w:val="00000B82"/>
    <w:rsid w:val="00001E44"/>
    <w:rsid w:val="00015996"/>
    <w:rsid w:val="00020AB5"/>
    <w:rsid w:val="00021CD3"/>
    <w:rsid w:val="000229D6"/>
    <w:rsid w:val="00025B3C"/>
    <w:rsid w:val="00032922"/>
    <w:rsid w:val="00037817"/>
    <w:rsid w:val="00044526"/>
    <w:rsid w:val="000454E8"/>
    <w:rsid w:val="00045FC0"/>
    <w:rsid w:val="00056A7F"/>
    <w:rsid w:val="00056EAF"/>
    <w:rsid w:val="00057991"/>
    <w:rsid w:val="00064B82"/>
    <w:rsid w:val="00066C66"/>
    <w:rsid w:val="00067009"/>
    <w:rsid w:val="0007035B"/>
    <w:rsid w:val="00070E76"/>
    <w:rsid w:val="00073E5D"/>
    <w:rsid w:val="0007553C"/>
    <w:rsid w:val="00080687"/>
    <w:rsid w:val="000847D1"/>
    <w:rsid w:val="0009218D"/>
    <w:rsid w:val="000936C8"/>
    <w:rsid w:val="000958D8"/>
    <w:rsid w:val="00096AD2"/>
    <w:rsid w:val="000A1D99"/>
    <w:rsid w:val="000A213C"/>
    <w:rsid w:val="000A43E0"/>
    <w:rsid w:val="000A4D79"/>
    <w:rsid w:val="000A51DF"/>
    <w:rsid w:val="000A58A4"/>
    <w:rsid w:val="000B64A8"/>
    <w:rsid w:val="000B69A2"/>
    <w:rsid w:val="000C196A"/>
    <w:rsid w:val="000C40AC"/>
    <w:rsid w:val="000C77C3"/>
    <w:rsid w:val="000D6171"/>
    <w:rsid w:val="000F605A"/>
    <w:rsid w:val="000F7F60"/>
    <w:rsid w:val="00105145"/>
    <w:rsid w:val="00107274"/>
    <w:rsid w:val="00117B48"/>
    <w:rsid w:val="001206DB"/>
    <w:rsid w:val="00120D44"/>
    <w:rsid w:val="0012183A"/>
    <w:rsid w:val="0013732B"/>
    <w:rsid w:val="00142629"/>
    <w:rsid w:val="001466FB"/>
    <w:rsid w:val="00146C23"/>
    <w:rsid w:val="001501C7"/>
    <w:rsid w:val="00150478"/>
    <w:rsid w:val="00152DE2"/>
    <w:rsid w:val="001546E3"/>
    <w:rsid w:val="001671D3"/>
    <w:rsid w:val="0017606C"/>
    <w:rsid w:val="0017718F"/>
    <w:rsid w:val="00180C29"/>
    <w:rsid w:val="00184141"/>
    <w:rsid w:val="001874BA"/>
    <w:rsid w:val="00196BCF"/>
    <w:rsid w:val="0019722E"/>
    <w:rsid w:val="001A4C56"/>
    <w:rsid w:val="001B2E41"/>
    <w:rsid w:val="001B6E9F"/>
    <w:rsid w:val="001C0E97"/>
    <w:rsid w:val="001C1A0D"/>
    <w:rsid w:val="001C599D"/>
    <w:rsid w:val="001D563A"/>
    <w:rsid w:val="001E40D9"/>
    <w:rsid w:val="001E6AF2"/>
    <w:rsid w:val="001E6E74"/>
    <w:rsid w:val="001F56EE"/>
    <w:rsid w:val="001F6099"/>
    <w:rsid w:val="002000C5"/>
    <w:rsid w:val="00201219"/>
    <w:rsid w:val="00204271"/>
    <w:rsid w:val="00207233"/>
    <w:rsid w:val="00210428"/>
    <w:rsid w:val="00215689"/>
    <w:rsid w:val="00233409"/>
    <w:rsid w:val="00244AB6"/>
    <w:rsid w:val="00250A7D"/>
    <w:rsid w:val="002538AC"/>
    <w:rsid w:val="00253C39"/>
    <w:rsid w:val="0025674B"/>
    <w:rsid w:val="002607F3"/>
    <w:rsid w:val="0026199C"/>
    <w:rsid w:val="00272AC9"/>
    <w:rsid w:val="00275615"/>
    <w:rsid w:val="00277DCF"/>
    <w:rsid w:val="0028142F"/>
    <w:rsid w:val="002919D2"/>
    <w:rsid w:val="0029221B"/>
    <w:rsid w:val="00292B3B"/>
    <w:rsid w:val="00292DB2"/>
    <w:rsid w:val="002A0805"/>
    <w:rsid w:val="002A09CD"/>
    <w:rsid w:val="002A108C"/>
    <w:rsid w:val="002B232F"/>
    <w:rsid w:val="002C02CB"/>
    <w:rsid w:val="002C0850"/>
    <w:rsid w:val="002C237D"/>
    <w:rsid w:val="002D39B1"/>
    <w:rsid w:val="002D4704"/>
    <w:rsid w:val="002D4CC1"/>
    <w:rsid w:val="002D5DD9"/>
    <w:rsid w:val="002D5E86"/>
    <w:rsid w:val="002D65B3"/>
    <w:rsid w:val="002E289C"/>
    <w:rsid w:val="002E6F6D"/>
    <w:rsid w:val="002F07BC"/>
    <w:rsid w:val="0030488B"/>
    <w:rsid w:val="00304AD7"/>
    <w:rsid w:val="003100D3"/>
    <w:rsid w:val="0031315D"/>
    <w:rsid w:val="003227E7"/>
    <w:rsid w:val="00326BF9"/>
    <w:rsid w:val="00341849"/>
    <w:rsid w:val="00345236"/>
    <w:rsid w:val="003575DF"/>
    <w:rsid w:val="00362E2B"/>
    <w:rsid w:val="00366E29"/>
    <w:rsid w:val="00382EB3"/>
    <w:rsid w:val="0038313C"/>
    <w:rsid w:val="003866B5"/>
    <w:rsid w:val="003A4D6E"/>
    <w:rsid w:val="003A665A"/>
    <w:rsid w:val="003B11EC"/>
    <w:rsid w:val="003B1424"/>
    <w:rsid w:val="003B18FE"/>
    <w:rsid w:val="003B3A7B"/>
    <w:rsid w:val="003B3D8A"/>
    <w:rsid w:val="003C2766"/>
    <w:rsid w:val="003C29B3"/>
    <w:rsid w:val="003C32B4"/>
    <w:rsid w:val="003D534D"/>
    <w:rsid w:val="003E107E"/>
    <w:rsid w:val="003E79BF"/>
    <w:rsid w:val="003F3002"/>
    <w:rsid w:val="003F5858"/>
    <w:rsid w:val="003F5F5C"/>
    <w:rsid w:val="00400E53"/>
    <w:rsid w:val="0040609F"/>
    <w:rsid w:val="0041080E"/>
    <w:rsid w:val="004137D9"/>
    <w:rsid w:val="0041420A"/>
    <w:rsid w:val="004151B9"/>
    <w:rsid w:val="00416768"/>
    <w:rsid w:val="00424128"/>
    <w:rsid w:val="00424D06"/>
    <w:rsid w:val="00427EC8"/>
    <w:rsid w:val="00432B12"/>
    <w:rsid w:val="00432CA7"/>
    <w:rsid w:val="00434872"/>
    <w:rsid w:val="00434EAB"/>
    <w:rsid w:val="00437A93"/>
    <w:rsid w:val="00437C09"/>
    <w:rsid w:val="00437FCC"/>
    <w:rsid w:val="0045248A"/>
    <w:rsid w:val="00463255"/>
    <w:rsid w:val="00463357"/>
    <w:rsid w:val="004658E8"/>
    <w:rsid w:val="00470ADB"/>
    <w:rsid w:val="00472976"/>
    <w:rsid w:val="00472E3F"/>
    <w:rsid w:val="00473B19"/>
    <w:rsid w:val="00476E37"/>
    <w:rsid w:val="0047790C"/>
    <w:rsid w:val="00482A26"/>
    <w:rsid w:val="00490528"/>
    <w:rsid w:val="00495415"/>
    <w:rsid w:val="004A2E4C"/>
    <w:rsid w:val="004A44C3"/>
    <w:rsid w:val="004B48A3"/>
    <w:rsid w:val="004B4FFB"/>
    <w:rsid w:val="004B50E7"/>
    <w:rsid w:val="004B6145"/>
    <w:rsid w:val="004C0F61"/>
    <w:rsid w:val="004C1292"/>
    <w:rsid w:val="004C5D30"/>
    <w:rsid w:val="004C6CB0"/>
    <w:rsid w:val="004E3696"/>
    <w:rsid w:val="004E698F"/>
    <w:rsid w:val="004F43BF"/>
    <w:rsid w:val="004F44D5"/>
    <w:rsid w:val="004F53A1"/>
    <w:rsid w:val="00520645"/>
    <w:rsid w:val="005217F7"/>
    <w:rsid w:val="005225AC"/>
    <w:rsid w:val="00531F45"/>
    <w:rsid w:val="00534A29"/>
    <w:rsid w:val="00544AE1"/>
    <w:rsid w:val="00550F4D"/>
    <w:rsid w:val="0055594C"/>
    <w:rsid w:val="00560616"/>
    <w:rsid w:val="0056120C"/>
    <w:rsid w:val="00565221"/>
    <w:rsid w:val="00570ACC"/>
    <w:rsid w:val="00572A2F"/>
    <w:rsid w:val="00574C47"/>
    <w:rsid w:val="0058363E"/>
    <w:rsid w:val="00584895"/>
    <w:rsid w:val="00594EA2"/>
    <w:rsid w:val="00596D70"/>
    <w:rsid w:val="005A0A22"/>
    <w:rsid w:val="005A41D8"/>
    <w:rsid w:val="005B59A6"/>
    <w:rsid w:val="005B5EB0"/>
    <w:rsid w:val="005B7FF7"/>
    <w:rsid w:val="005C1716"/>
    <w:rsid w:val="005D3B91"/>
    <w:rsid w:val="005D5781"/>
    <w:rsid w:val="005D7262"/>
    <w:rsid w:val="005F6E43"/>
    <w:rsid w:val="005F7032"/>
    <w:rsid w:val="0060338C"/>
    <w:rsid w:val="00604074"/>
    <w:rsid w:val="00604657"/>
    <w:rsid w:val="006074B0"/>
    <w:rsid w:val="006110BA"/>
    <w:rsid w:val="00621328"/>
    <w:rsid w:val="0062336B"/>
    <w:rsid w:val="0063101A"/>
    <w:rsid w:val="00633EB1"/>
    <w:rsid w:val="00637926"/>
    <w:rsid w:val="00640710"/>
    <w:rsid w:val="00640E13"/>
    <w:rsid w:val="00656FAE"/>
    <w:rsid w:val="0066025E"/>
    <w:rsid w:val="006644B5"/>
    <w:rsid w:val="0067421A"/>
    <w:rsid w:val="00674B1C"/>
    <w:rsid w:val="0067773F"/>
    <w:rsid w:val="00677C9E"/>
    <w:rsid w:val="0068071F"/>
    <w:rsid w:val="006922D7"/>
    <w:rsid w:val="0069662A"/>
    <w:rsid w:val="00697E6D"/>
    <w:rsid w:val="006A02B3"/>
    <w:rsid w:val="006A7483"/>
    <w:rsid w:val="006A7693"/>
    <w:rsid w:val="006B0ED6"/>
    <w:rsid w:val="006B0FCA"/>
    <w:rsid w:val="006B1CC1"/>
    <w:rsid w:val="006B6CA0"/>
    <w:rsid w:val="006D01A5"/>
    <w:rsid w:val="006D04C2"/>
    <w:rsid w:val="006D0F3C"/>
    <w:rsid w:val="006D3E65"/>
    <w:rsid w:val="006D50FC"/>
    <w:rsid w:val="006D791F"/>
    <w:rsid w:val="006D7E5F"/>
    <w:rsid w:val="006E00E2"/>
    <w:rsid w:val="006E0332"/>
    <w:rsid w:val="006E076D"/>
    <w:rsid w:val="006E12BC"/>
    <w:rsid w:val="006E1DA0"/>
    <w:rsid w:val="006E4FE1"/>
    <w:rsid w:val="00722733"/>
    <w:rsid w:val="00722F9B"/>
    <w:rsid w:val="00723142"/>
    <w:rsid w:val="00727006"/>
    <w:rsid w:val="007333E4"/>
    <w:rsid w:val="007377E8"/>
    <w:rsid w:val="00744B09"/>
    <w:rsid w:val="0075037B"/>
    <w:rsid w:val="00750BAB"/>
    <w:rsid w:val="00753FFF"/>
    <w:rsid w:val="00756929"/>
    <w:rsid w:val="007635B9"/>
    <w:rsid w:val="00764030"/>
    <w:rsid w:val="00764119"/>
    <w:rsid w:val="00764A5F"/>
    <w:rsid w:val="007656DC"/>
    <w:rsid w:val="00765DFB"/>
    <w:rsid w:val="0077107E"/>
    <w:rsid w:val="007728CE"/>
    <w:rsid w:val="007731B1"/>
    <w:rsid w:val="00774682"/>
    <w:rsid w:val="00777BCD"/>
    <w:rsid w:val="0078255D"/>
    <w:rsid w:val="00786D92"/>
    <w:rsid w:val="0079148E"/>
    <w:rsid w:val="007932C5"/>
    <w:rsid w:val="0079716A"/>
    <w:rsid w:val="007A0B3A"/>
    <w:rsid w:val="007A7252"/>
    <w:rsid w:val="007B31A4"/>
    <w:rsid w:val="007B6C16"/>
    <w:rsid w:val="007C1B2C"/>
    <w:rsid w:val="007C5642"/>
    <w:rsid w:val="007D2C1E"/>
    <w:rsid w:val="007D3DD6"/>
    <w:rsid w:val="007E13F0"/>
    <w:rsid w:val="007E5EE3"/>
    <w:rsid w:val="007E6F06"/>
    <w:rsid w:val="007F02C2"/>
    <w:rsid w:val="007F1799"/>
    <w:rsid w:val="00802070"/>
    <w:rsid w:val="00810A16"/>
    <w:rsid w:val="00816E41"/>
    <w:rsid w:val="00817AC0"/>
    <w:rsid w:val="00823990"/>
    <w:rsid w:val="008262DE"/>
    <w:rsid w:val="008271E4"/>
    <w:rsid w:val="00833C94"/>
    <w:rsid w:val="008347D4"/>
    <w:rsid w:val="008350A5"/>
    <w:rsid w:val="008356B7"/>
    <w:rsid w:val="0083590D"/>
    <w:rsid w:val="00837BBC"/>
    <w:rsid w:val="0084133B"/>
    <w:rsid w:val="008451AB"/>
    <w:rsid w:val="00845CC4"/>
    <w:rsid w:val="00847183"/>
    <w:rsid w:val="00850458"/>
    <w:rsid w:val="00854843"/>
    <w:rsid w:val="00861415"/>
    <w:rsid w:val="00861EB5"/>
    <w:rsid w:val="00872D73"/>
    <w:rsid w:val="00877709"/>
    <w:rsid w:val="008822BA"/>
    <w:rsid w:val="0088250F"/>
    <w:rsid w:val="00882C95"/>
    <w:rsid w:val="00884495"/>
    <w:rsid w:val="00896213"/>
    <w:rsid w:val="00897698"/>
    <w:rsid w:val="008B3DB3"/>
    <w:rsid w:val="008B589A"/>
    <w:rsid w:val="008C12FF"/>
    <w:rsid w:val="008C4249"/>
    <w:rsid w:val="008C678B"/>
    <w:rsid w:val="008C705D"/>
    <w:rsid w:val="008C78CB"/>
    <w:rsid w:val="008D0EC7"/>
    <w:rsid w:val="008D10EC"/>
    <w:rsid w:val="008D3639"/>
    <w:rsid w:val="008E45B5"/>
    <w:rsid w:val="008F3ABB"/>
    <w:rsid w:val="008F3CE1"/>
    <w:rsid w:val="008F7D8E"/>
    <w:rsid w:val="00902852"/>
    <w:rsid w:val="00904711"/>
    <w:rsid w:val="009112C5"/>
    <w:rsid w:val="00915CB6"/>
    <w:rsid w:val="00916E21"/>
    <w:rsid w:val="009211D7"/>
    <w:rsid w:val="00921F4A"/>
    <w:rsid w:val="00923003"/>
    <w:rsid w:val="00923CFF"/>
    <w:rsid w:val="00927896"/>
    <w:rsid w:val="009305C8"/>
    <w:rsid w:val="0093099B"/>
    <w:rsid w:val="00931F09"/>
    <w:rsid w:val="00947B92"/>
    <w:rsid w:val="00953BC8"/>
    <w:rsid w:val="009564B1"/>
    <w:rsid w:val="00957192"/>
    <w:rsid w:val="00960AD3"/>
    <w:rsid w:val="0096445D"/>
    <w:rsid w:val="00964C46"/>
    <w:rsid w:val="0097268A"/>
    <w:rsid w:val="00977F69"/>
    <w:rsid w:val="009805FA"/>
    <w:rsid w:val="0098386E"/>
    <w:rsid w:val="00983EA9"/>
    <w:rsid w:val="009842D8"/>
    <w:rsid w:val="009904CA"/>
    <w:rsid w:val="00990F14"/>
    <w:rsid w:val="00991A02"/>
    <w:rsid w:val="0099503A"/>
    <w:rsid w:val="009A34C9"/>
    <w:rsid w:val="009A662F"/>
    <w:rsid w:val="009A753F"/>
    <w:rsid w:val="009B078B"/>
    <w:rsid w:val="009B0E97"/>
    <w:rsid w:val="009B114B"/>
    <w:rsid w:val="009C4117"/>
    <w:rsid w:val="009C6DE2"/>
    <w:rsid w:val="009D1057"/>
    <w:rsid w:val="009D4AB2"/>
    <w:rsid w:val="009D7278"/>
    <w:rsid w:val="009E26DB"/>
    <w:rsid w:val="009E59F6"/>
    <w:rsid w:val="009F037F"/>
    <w:rsid w:val="009F5493"/>
    <w:rsid w:val="009F5C05"/>
    <w:rsid w:val="009F62D6"/>
    <w:rsid w:val="009F7704"/>
    <w:rsid w:val="00A031B0"/>
    <w:rsid w:val="00A053FE"/>
    <w:rsid w:val="00A07702"/>
    <w:rsid w:val="00A10F68"/>
    <w:rsid w:val="00A12D42"/>
    <w:rsid w:val="00A14E28"/>
    <w:rsid w:val="00A21AA1"/>
    <w:rsid w:val="00A21DB4"/>
    <w:rsid w:val="00A22191"/>
    <w:rsid w:val="00A238E2"/>
    <w:rsid w:val="00A2436E"/>
    <w:rsid w:val="00A24DF3"/>
    <w:rsid w:val="00A253E7"/>
    <w:rsid w:val="00A25A0E"/>
    <w:rsid w:val="00A27158"/>
    <w:rsid w:val="00A34024"/>
    <w:rsid w:val="00A409A9"/>
    <w:rsid w:val="00A41403"/>
    <w:rsid w:val="00A44F68"/>
    <w:rsid w:val="00A53224"/>
    <w:rsid w:val="00A547F2"/>
    <w:rsid w:val="00A606BF"/>
    <w:rsid w:val="00A66116"/>
    <w:rsid w:val="00A66C7E"/>
    <w:rsid w:val="00A72FAF"/>
    <w:rsid w:val="00A73BF0"/>
    <w:rsid w:val="00A9098F"/>
    <w:rsid w:val="00AA0D7F"/>
    <w:rsid w:val="00AA3005"/>
    <w:rsid w:val="00AA3BB0"/>
    <w:rsid w:val="00AA4F81"/>
    <w:rsid w:val="00AA7F91"/>
    <w:rsid w:val="00AC4F8D"/>
    <w:rsid w:val="00AC69C6"/>
    <w:rsid w:val="00AC7FEC"/>
    <w:rsid w:val="00AD0302"/>
    <w:rsid w:val="00AD70D1"/>
    <w:rsid w:val="00AE44E1"/>
    <w:rsid w:val="00AF2044"/>
    <w:rsid w:val="00AF7876"/>
    <w:rsid w:val="00B057E6"/>
    <w:rsid w:val="00B05DB4"/>
    <w:rsid w:val="00B114EA"/>
    <w:rsid w:val="00B24C86"/>
    <w:rsid w:val="00B25DC7"/>
    <w:rsid w:val="00B27D0A"/>
    <w:rsid w:val="00B27E2A"/>
    <w:rsid w:val="00B30545"/>
    <w:rsid w:val="00B307DC"/>
    <w:rsid w:val="00B40F89"/>
    <w:rsid w:val="00B41E7F"/>
    <w:rsid w:val="00B43F9A"/>
    <w:rsid w:val="00B45B8C"/>
    <w:rsid w:val="00B5142A"/>
    <w:rsid w:val="00B54188"/>
    <w:rsid w:val="00B567D3"/>
    <w:rsid w:val="00B57950"/>
    <w:rsid w:val="00B60AFA"/>
    <w:rsid w:val="00B63B11"/>
    <w:rsid w:val="00B713FB"/>
    <w:rsid w:val="00B74144"/>
    <w:rsid w:val="00B75232"/>
    <w:rsid w:val="00B853F1"/>
    <w:rsid w:val="00B927AA"/>
    <w:rsid w:val="00B94BA6"/>
    <w:rsid w:val="00BA1D7F"/>
    <w:rsid w:val="00BA55AB"/>
    <w:rsid w:val="00BA5875"/>
    <w:rsid w:val="00BB0831"/>
    <w:rsid w:val="00BB0FA8"/>
    <w:rsid w:val="00BB2DCE"/>
    <w:rsid w:val="00BB393B"/>
    <w:rsid w:val="00BC4874"/>
    <w:rsid w:val="00BC6AED"/>
    <w:rsid w:val="00BC6B90"/>
    <w:rsid w:val="00BD1A6C"/>
    <w:rsid w:val="00BD1BB5"/>
    <w:rsid w:val="00BD373C"/>
    <w:rsid w:val="00BD4727"/>
    <w:rsid w:val="00BD54CC"/>
    <w:rsid w:val="00BE0C46"/>
    <w:rsid w:val="00BE0E4A"/>
    <w:rsid w:val="00BE577D"/>
    <w:rsid w:val="00BF70B0"/>
    <w:rsid w:val="00C07DF5"/>
    <w:rsid w:val="00C10BF7"/>
    <w:rsid w:val="00C173E0"/>
    <w:rsid w:val="00C17972"/>
    <w:rsid w:val="00C179A2"/>
    <w:rsid w:val="00C2197C"/>
    <w:rsid w:val="00C22C27"/>
    <w:rsid w:val="00C24DB5"/>
    <w:rsid w:val="00C27D7E"/>
    <w:rsid w:val="00C36900"/>
    <w:rsid w:val="00C41C3E"/>
    <w:rsid w:val="00C433C8"/>
    <w:rsid w:val="00C50FED"/>
    <w:rsid w:val="00C542ED"/>
    <w:rsid w:val="00C55236"/>
    <w:rsid w:val="00C558C9"/>
    <w:rsid w:val="00C60428"/>
    <w:rsid w:val="00C61666"/>
    <w:rsid w:val="00C61DA4"/>
    <w:rsid w:val="00C621AB"/>
    <w:rsid w:val="00C6316A"/>
    <w:rsid w:val="00C64372"/>
    <w:rsid w:val="00C7006F"/>
    <w:rsid w:val="00C71888"/>
    <w:rsid w:val="00C7300F"/>
    <w:rsid w:val="00C77548"/>
    <w:rsid w:val="00C839B9"/>
    <w:rsid w:val="00C84D5D"/>
    <w:rsid w:val="00C87A58"/>
    <w:rsid w:val="00C90EED"/>
    <w:rsid w:val="00C9386E"/>
    <w:rsid w:val="00C97529"/>
    <w:rsid w:val="00C97BFB"/>
    <w:rsid w:val="00CA2154"/>
    <w:rsid w:val="00CB3392"/>
    <w:rsid w:val="00CB3CBB"/>
    <w:rsid w:val="00CB7D0F"/>
    <w:rsid w:val="00CC2E2F"/>
    <w:rsid w:val="00CC4759"/>
    <w:rsid w:val="00CC59F8"/>
    <w:rsid w:val="00CD21A7"/>
    <w:rsid w:val="00CD298E"/>
    <w:rsid w:val="00CD2B83"/>
    <w:rsid w:val="00CD793F"/>
    <w:rsid w:val="00CE0D9E"/>
    <w:rsid w:val="00CE25C0"/>
    <w:rsid w:val="00CE3BCB"/>
    <w:rsid w:val="00CE4329"/>
    <w:rsid w:val="00CE602C"/>
    <w:rsid w:val="00CF16D7"/>
    <w:rsid w:val="00CF2185"/>
    <w:rsid w:val="00CF5A4F"/>
    <w:rsid w:val="00CF6A16"/>
    <w:rsid w:val="00D02466"/>
    <w:rsid w:val="00D12174"/>
    <w:rsid w:val="00D13CFA"/>
    <w:rsid w:val="00D2733A"/>
    <w:rsid w:val="00D4262D"/>
    <w:rsid w:val="00D42E32"/>
    <w:rsid w:val="00D47C0C"/>
    <w:rsid w:val="00D5111B"/>
    <w:rsid w:val="00D57381"/>
    <w:rsid w:val="00D621C5"/>
    <w:rsid w:val="00D637D0"/>
    <w:rsid w:val="00D66DA9"/>
    <w:rsid w:val="00D7097C"/>
    <w:rsid w:val="00D749C9"/>
    <w:rsid w:val="00D77F6C"/>
    <w:rsid w:val="00D81D2F"/>
    <w:rsid w:val="00D86798"/>
    <w:rsid w:val="00D872A1"/>
    <w:rsid w:val="00D93139"/>
    <w:rsid w:val="00D94550"/>
    <w:rsid w:val="00DA3E93"/>
    <w:rsid w:val="00DA585B"/>
    <w:rsid w:val="00DA6F95"/>
    <w:rsid w:val="00DA70FA"/>
    <w:rsid w:val="00DC0FE6"/>
    <w:rsid w:val="00DC18EA"/>
    <w:rsid w:val="00DC1D13"/>
    <w:rsid w:val="00DC31E9"/>
    <w:rsid w:val="00DC3DAE"/>
    <w:rsid w:val="00DC5577"/>
    <w:rsid w:val="00DE236D"/>
    <w:rsid w:val="00DE3781"/>
    <w:rsid w:val="00DF3457"/>
    <w:rsid w:val="00DF393B"/>
    <w:rsid w:val="00DF6FC7"/>
    <w:rsid w:val="00DF79A7"/>
    <w:rsid w:val="00E02B8E"/>
    <w:rsid w:val="00E02CD7"/>
    <w:rsid w:val="00E02E05"/>
    <w:rsid w:val="00E05D5D"/>
    <w:rsid w:val="00E061BF"/>
    <w:rsid w:val="00E147A6"/>
    <w:rsid w:val="00E174C4"/>
    <w:rsid w:val="00E20387"/>
    <w:rsid w:val="00E219BC"/>
    <w:rsid w:val="00E22371"/>
    <w:rsid w:val="00E2496C"/>
    <w:rsid w:val="00E32FAF"/>
    <w:rsid w:val="00E40A75"/>
    <w:rsid w:val="00E42E26"/>
    <w:rsid w:val="00E4465A"/>
    <w:rsid w:val="00E55088"/>
    <w:rsid w:val="00E60E78"/>
    <w:rsid w:val="00E612C0"/>
    <w:rsid w:val="00E65358"/>
    <w:rsid w:val="00E66663"/>
    <w:rsid w:val="00E6788C"/>
    <w:rsid w:val="00E7013A"/>
    <w:rsid w:val="00E72EBF"/>
    <w:rsid w:val="00E73891"/>
    <w:rsid w:val="00E74498"/>
    <w:rsid w:val="00E75E78"/>
    <w:rsid w:val="00E767DF"/>
    <w:rsid w:val="00E8157C"/>
    <w:rsid w:val="00E87C08"/>
    <w:rsid w:val="00E90115"/>
    <w:rsid w:val="00E901EE"/>
    <w:rsid w:val="00E94E38"/>
    <w:rsid w:val="00E97243"/>
    <w:rsid w:val="00EA2F07"/>
    <w:rsid w:val="00EA451E"/>
    <w:rsid w:val="00EA50C3"/>
    <w:rsid w:val="00EA5F21"/>
    <w:rsid w:val="00EA7306"/>
    <w:rsid w:val="00EB6031"/>
    <w:rsid w:val="00EB7455"/>
    <w:rsid w:val="00EB7DB1"/>
    <w:rsid w:val="00EC0453"/>
    <w:rsid w:val="00EC4268"/>
    <w:rsid w:val="00EC4B8F"/>
    <w:rsid w:val="00EC5AD7"/>
    <w:rsid w:val="00EC77D9"/>
    <w:rsid w:val="00ED14CE"/>
    <w:rsid w:val="00ED3AAD"/>
    <w:rsid w:val="00ED4D53"/>
    <w:rsid w:val="00ED707D"/>
    <w:rsid w:val="00ED78CA"/>
    <w:rsid w:val="00EE5C07"/>
    <w:rsid w:val="00EE670D"/>
    <w:rsid w:val="00EF1893"/>
    <w:rsid w:val="00EF4959"/>
    <w:rsid w:val="00F0058B"/>
    <w:rsid w:val="00F048C6"/>
    <w:rsid w:val="00F06C9A"/>
    <w:rsid w:val="00F10960"/>
    <w:rsid w:val="00F171DF"/>
    <w:rsid w:val="00F217D7"/>
    <w:rsid w:val="00F2532C"/>
    <w:rsid w:val="00F26E10"/>
    <w:rsid w:val="00F2758E"/>
    <w:rsid w:val="00F3354D"/>
    <w:rsid w:val="00F36E4E"/>
    <w:rsid w:val="00F515F6"/>
    <w:rsid w:val="00F52E2C"/>
    <w:rsid w:val="00F738CF"/>
    <w:rsid w:val="00F73D1B"/>
    <w:rsid w:val="00F7509B"/>
    <w:rsid w:val="00F77DD7"/>
    <w:rsid w:val="00FA0842"/>
    <w:rsid w:val="00FA42FA"/>
    <w:rsid w:val="00FA564D"/>
    <w:rsid w:val="00FB1442"/>
    <w:rsid w:val="00FB4731"/>
    <w:rsid w:val="00FC0F76"/>
    <w:rsid w:val="00FC53FB"/>
    <w:rsid w:val="00FC5568"/>
    <w:rsid w:val="00FD6FCB"/>
    <w:rsid w:val="00FD7152"/>
    <w:rsid w:val="00FE0457"/>
    <w:rsid w:val="00FE38E8"/>
    <w:rsid w:val="00FE3A28"/>
    <w:rsid w:val="00FE4A0D"/>
    <w:rsid w:val="00FF1FFF"/>
    <w:rsid w:val="00FF3007"/>
    <w:rsid w:val="00FF579E"/>
    <w:rsid w:val="00FF7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0FE5CCF"/>
  <w15:docId w15:val="{2DD59242-C8BF-4851-98A0-5EF3CC83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24"/>
    <w:pPr>
      <w:spacing w:after="200" w:line="276" w:lineRule="auto"/>
    </w:pPr>
    <w:rPr>
      <w:sz w:val="22"/>
      <w:szCs w:val="22"/>
    </w:rPr>
  </w:style>
  <w:style w:type="paragraph" w:styleId="Heading2">
    <w:name w:val="heading 2"/>
    <w:basedOn w:val="Normal"/>
    <w:link w:val="Heading2Char"/>
    <w:uiPriority w:val="9"/>
    <w:qFormat/>
    <w:rsid w:val="00CE432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7D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236"/>
    <w:rPr>
      <w:sz w:val="22"/>
      <w:szCs w:val="22"/>
    </w:rPr>
  </w:style>
  <w:style w:type="paragraph" w:styleId="Footer">
    <w:name w:val="footer"/>
    <w:basedOn w:val="Normal"/>
    <w:link w:val="FooterChar"/>
    <w:uiPriority w:val="99"/>
    <w:semiHidden/>
    <w:unhideWhenUsed/>
    <w:rsid w:val="00C55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236"/>
    <w:rPr>
      <w:sz w:val="22"/>
      <w:szCs w:val="22"/>
    </w:rPr>
  </w:style>
  <w:style w:type="character" w:styleId="Hyperlink">
    <w:name w:val="Hyperlink"/>
    <w:uiPriority w:val="99"/>
    <w:unhideWhenUsed/>
    <w:rsid w:val="00FC5568"/>
    <w:rPr>
      <w:color w:val="0563C1"/>
      <w:u w:val="single"/>
    </w:rPr>
  </w:style>
  <w:style w:type="paragraph" w:styleId="ListParagraph">
    <w:name w:val="List Paragraph"/>
    <w:basedOn w:val="Normal"/>
    <w:uiPriority w:val="34"/>
    <w:qFormat/>
    <w:rsid w:val="0041080E"/>
    <w:pPr>
      <w:spacing w:after="8" w:line="237" w:lineRule="auto"/>
      <w:ind w:left="720" w:right="-7" w:hanging="370"/>
      <w:contextualSpacing/>
    </w:pPr>
    <w:rPr>
      <w:rFonts w:ascii="Times New Roman" w:hAnsi="Times New Roman" w:cs="Times New Roman"/>
      <w:color w:val="000000"/>
    </w:rPr>
  </w:style>
  <w:style w:type="character" w:customStyle="1" w:styleId="Heading2Char">
    <w:name w:val="Heading 2 Char"/>
    <w:basedOn w:val="DefaultParagraphFont"/>
    <w:link w:val="Heading2"/>
    <w:uiPriority w:val="9"/>
    <w:rsid w:val="00CE432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7D0A"/>
    <w:rPr>
      <w:rFonts w:asciiTheme="majorHAnsi" w:eastAsiaTheme="majorEastAsia" w:hAnsiTheme="majorHAnsi" w:cstheme="majorBidi"/>
      <w:b/>
      <w:bCs/>
      <w:color w:val="4F81BD" w:themeColor="accent1"/>
      <w:sz w:val="22"/>
      <w:szCs w:val="22"/>
    </w:rPr>
  </w:style>
  <w:style w:type="paragraph" w:customStyle="1" w:styleId="Default">
    <w:name w:val="Default"/>
    <w:rsid w:val="00854843"/>
    <w:pPr>
      <w:autoSpaceDE w:val="0"/>
      <w:autoSpaceDN w:val="0"/>
      <w:adjustRightInd w:val="0"/>
    </w:pPr>
    <w:rPr>
      <w:rFonts w:ascii="Georgia" w:eastAsiaTheme="minorHAnsi" w:hAnsi="Georgia" w:cs="Georgia"/>
      <w:color w:val="000000"/>
      <w:sz w:val="24"/>
      <w:szCs w:val="24"/>
    </w:rPr>
  </w:style>
  <w:style w:type="paragraph" w:customStyle="1" w:styleId="Style">
    <w:name w:val="Style"/>
    <w:rsid w:val="00BD373C"/>
    <w:pPr>
      <w:widowControl w:val="0"/>
      <w:autoSpaceDE w:val="0"/>
      <w:autoSpaceDN w:val="0"/>
      <w:adjustRightInd w:val="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2D4CC1"/>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73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3BF0"/>
    <w:rPr>
      <w:rFonts w:ascii="Courier New" w:hAnsi="Courier New" w:cs="Courier New"/>
    </w:rPr>
  </w:style>
  <w:style w:type="paragraph" w:styleId="Title">
    <w:name w:val="Title"/>
    <w:basedOn w:val="Normal"/>
    <w:link w:val="TitleChar"/>
    <w:qFormat/>
    <w:rsid w:val="00C22C27"/>
    <w:pPr>
      <w:spacing w:after="0" w:line="240" w:lineRule="auto"/>
      <w:jc w:val="center"/>
    </w:pPr>
    <w:rPr>
      <w:rFonts w:ascii="Times New Roman" w:hAnsi="Times New Roman" w:cs="Times New Roman"/>
      <w:sz w:val="28"/>
      <w:szCs w:val="20"/>
    </w:rPr>
  </w:style>
  <w:style w:type="character" w:customStyle="1" w:styleId="TitleChar">
    <w:name w:val="Title Char"/>
    <w:basedOn w:val="DefaultParagraphFont"/>
    <w:link w:val="Title"/>
    <w:rsid w:val="00C22C27"/>
    <w:rPr>
      <w:rFonts w:ascii="Times New Roman" w:hAnsi="Times New Roman" w:cs="Times New Roman"/>
      <w:sz w:val="28"/>
    </w:rPr>
  </w:style>
  <w:style w:type="character" w:styleId="CommentReference">
    <w:name w:val="annotation reference"/>
    <w:basedOn w:val="DefaultParagraphFont"/>
    <w:uiPriority w:val="99"/>
    <w:semiHidden/>
    <w:unhideWhenUsed/>
    <w:rsid w:val="00C64372"/>
    <w:rPr>
      <w:sz w:val="16"/>
      <w:szCs w:val="16"/>
    </w:rPr>
  </w:style>
  <w:style w:type="paragraph" w:styleId="CommentText">
    <w:name w:val="annotation text"/>
    <w:basedOn w:val="Normal"/>
    <w:link w:val="CommentTextChar"/>
    <w:uiPriority w:val="99"/>
    <w:semiHidden/>
    <w:unhideWhenUsed/>
    <w:rsid w:val="00C64372"/>
    <w:pPr>
      <w:spacing w:line="240" w:lineRule="auto"/>
    </w:pPr>
    <w:rPr>
      <w:sz w:val="20"/>
      <w:szCs w:val="20"/>
    </w:rPr>
  </w:style>
  <w:style w:type="character" w:customStyle="1" w:styleId="CommentTextChar">
    <w:name w:val="Comment Text Char"/>
    <w:basedOn w:val="DefaultParagraphFont"/>
    <w:link w:val="CommentText"/>
    <w:uiPriority w:val="99"/>
    <w:semiHidden/>
    <w:rsid w:val="00C64372"/>
  </w:style>
  <w:style w:type="paragraph" w:styleId="CommentSubject">
    <w:name w:val="annotation subject"/>
    <w:basedOn w:val="CommentText"/>
    <w:next w:val="CommentText"/>
    <w:link w:val="CommentSubjectChar"/>
    <w:uiPriority w:val="99"/>
    <w:semiHidden/>
    <w:unhideWhenUsed/>
    <w:rsid w:val="00C64372"/>
    <w:rPr>
      <w:b/>
      <w:bCs/>
    </w:rPr>
  </w:style>
  <w:style w:type="character" w:customStyle="1" w:styleId="CommentSubjectChar">
    <w:name w:val="Comment Subject Char"/>
    <w:basedOn w:val="CommentTextChar"/>
    <w:link w:val="CommentSubject"/>
    <w:uiPriority w:val="99"/>
    <w:semiHidden/>
    <w:rsid w:val="00C64372"/>
    <w:rPr>
      <w:b/>
      <w:bCs/>
    </w:rPr>
  </w:style>
  <w:style w:type="paragraph" w:styleId="BalloonText">
    <w:name w:val="Balloon Text"/>
    <w:basedOn w:val="Normal"/>
    <w:link w:val="BalloonTextChar"/>
    <w:uiPriority w:val="99"/>
    <w:semiHidden/>
    <w:unhideWhenUsed/>
    <w:rsid w:val="00C6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72"/>
    <w:rPr>
      <w:rFonts w:ascii="Tahoma" w:hAnsi="Tahoma" w:cs="Tahoma"/>
      <w:sz w:val="16"/>
      <w:szCs w:val="16"/>
    </w:rPr>
  </w:style>
  <w:style w:type="paragraph" w:customStyle="1" w:styleId="NewParagraph">
    <w:name w:val="NewParagraph"/>
    <w:basedOn w:val="Normal"/>
    <w:rsid w:val="00786D92"/>
    <w:pPr>
      <w:bidi/>
      <w:spacing w:before="120" w:after="0"/>
      <w:ind w:firstLine="288"/>
      <w:jc w:val="both"/>
    </w:pPr>
    <w:rPr>
      <w:rFonts w:cs="B Nazanin"/>
      <w:sz w:val="24"/>
      <w:szCs w:val="28"/>
    </w:rPr>
  </w:style>
  <w:style w:type="paragraph" w:customStyle="1" w:styleId="rtejustify">
    <w:name w:val="rtejustify"/>
    <w:basedOn w:val="Normal"/>
    <w:rsid w:val="00E4465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390">
      <w:bodyDiv w:val="1"/>
      <w:marLeft w:val="0"/>
      <w:marRight w:val="0"/>
      <w:marTop w:val="0"/>
      <w:marBottom w:val="0"/>
      <w:divBdr>
        <w:top w:val="none" w:sz="0" w:space="0" w:color="auto"/>
        <w:left w:val="none" w:sz="0" w:space="0" w:color="auto"/>
        <w:bottom w:val="none" w:sz="0" w:space="0" w:color="auto"/>
        <w:right w:val="none" w:sz="0" w:space="0" w:color="auto"/>
      </w:divBdr>
    </w:div>
    <w:div w:id="305210613">
      <w:bodyDiv w:val="1"/>
      <w:marLeft w:val="0"/>
      <w:marRight w:val="0"/>
      <w:marTop w:val="0"/>
      <w:marBottom w:val="0"/>
      <w:divBdr>
        <w:top w:val="none" w:sz="0" w:space="0" w:color="auto"/>
        <w:left w:val="none" w:sz="0" w:space="0" w:color="auto"/>
        <w:bottom w:val="none" w:sz="0" w:space="0" w:color="auto"/>
        <w:right w:val="none" w:sz="0" w:space="0" w:color="auto"/>
      </w:divBdr>
    </w:div>
    <w:div w:id="398135247">
      <w:bodyDiv w:val="1"/>
      <w:marLeft w:val="0"/>
      <w:marRight w:val="0"/>
      <w:marTop w:val="0"/>
      <w:marBottom w:val="0"/>
      <w:divBdr>
        <w:top w:val="none" w:sz="0" w:space="0" w:color="auto"/>
        <w:left w:val="none" w:sz="0" w:space="0" w:color="auto"/>
        <w:bottom w:val="none" w:sz="0" w:space="0" w:color="auto"/>
        <w:right w:val="none" w:sz="0" w:space="0" w:color="auto"/>
      </w:divBdr>
    </w:div>
    <w:div w:id="6611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C7AA-C432-462B-9BB6-C8EB542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PhD Sample Resume</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Sample Resume</dc:title>
  <dc:creator>Donna Iglesias</dc:creator>
  <dc:description>DocumentCreationInfo</dc:description>
  <cp:lastModifiedBy>Windows User</cp:lastModifiedBy>
  <cp:revision>22</cp:revision>
  <dcterms:created xsi:type="dcterms:W3CDTF">2018-06-25T21:16:00Z</dcterms:created>
  <dcterms:modified xsi:type="dcterms:W3CDTF">2019-05-24T20:58:00Z</dcterms:modified>
</cp:coreProperties>
</file>